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82" w:rsidRDefault="004B4F82" w:rsidP="001E0143">
      <w:pPr>
        <w:jc w:val="center"/>
        <w:rPr>
          <w:rFonts w:ascii="Times New Roman" w:hAnsi="Times New Roman"/>
          <w:b/>
          <w:sz w:val="52"/>
          <w:szCs w:val="52"/>
        </w:rPr>
      </w:pPr>
      <w:bookmarkStart w:id="0" w:name="_GoBack"/>
      <w:bookmarkEnd w:id="0"/>
    </w:p>
    <w:p w:rsidR="008404B1" w:rsidRPr="005D7818" w:rsidRDefault="008404B1" w:rsidP="001E0143">
      <w:pPr>
        <w:jc w:val="center"/>
        <w:rPr>
          <w:rFonts w:ascii="Times New Roman" w:hAnsi="Times New Roman"/>
          <w:b/>
          <w:sz w:val="52"/>
          <w:szCs w:val="52"/>
        </w:rPr>
      </w:pPr>
    </w:p>
    <w:p w:rsidR="0066005C" w:rsidRDefault="005D7818" w:rsidP="001E0143">
      <w:pPr>
        <w:jc w:val="center"/>
        <w:rPr>
          <w:rFonts w:ascii="Times New Roman" w:hAnsi="Times New Roman"/>
          <w:b/>
          <w:sz w:val="52"/>
          <w:szCs w:val="52"/>
        </w:rPr>
      </w:pPr>
      <w:r w:rsidRPr="005D7818">
        <w:rPr>
          <w:rFonts w:ascii="Times New Roman" w:hAnsi="Times New Roman"/>
          <w:b/>
          <w:sz w:val="52"/>
          <w:szCs w:val="52"/>
        </w:rPr>
        <w:t xml:space="preserve">СХЕМА ТЕПЛОСНАБЖЕНИЯ Г.УЯР </w:t>
      </w:r>
    </w:p>
    <w:p w:rsidR="005D7818" w:rsidRPr="009B0718" w:rsidRDefault="005D7818" w:rsidP="009B0718">
      <w:pPr>
        <w:jc w:val="center"/>
        <w:rPr>
          <w:rFonts w:ascii="Times New Roman" w:hAnsi="Times New Roman"/>
          <w:b/>
          <w:sz w:val="52"/>
          <w:szCs w:val="52"/>
        </w:rPr>
      </w:pPr>
    </w:p>
    <w:p w:rsidR="005D7818" w:rsidRDefault="005D7818" w:rsidP="001E0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7818" w:rsidRDefault="005D7818" w:rsidP="001E0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7818" w:rsidRDefault="005D7818" w:rsidP="001E0143">
      <w:pPr>
        <w:jc w:val="center"/>
        <w:rPr>
          <w:rFonts w:ascii="Times New Roman" w:hAnsi="Times New Roman"/>
          <w:sz w:val="56"/>
          <w:szCs w:val="56"/>
        </w:rPr>
      </w:pPr>
      <w:r w:rsidRPr="005D7818">
        <w:rPr>
          <w:rFonts w:ascii="Times New Roman" w:hAnsi="Times New Roman"/>
          <w:sz w:val="56"/>
          <w:szCs w:val="56"/>
        </w:rPr>
        <w:t>Существующее положение в сфере производства, передачи и потребления тепловой энергии</w:t>
      </w:r>
    </w:p>
    <w:p w:rsidR="005D7818" w:rsidRDefault="005D7818" w:rsidP="001E0143">
      <w:pPr>
        <w:jc w:val="center"/>
        <w:rPr>
          <w:rFonts w:ascii="Times New Roman" w:hAnsi="Times New Roman"/>
          <w:sz w:val="56"/>
          <w:szCs w:val="56"/>
        </w:rPr>
      </w:pPr>
    </w:p>
    <w:p w:rsidR="005D7818" w:rsidRDefault="005D7818" w:rsidP="001E0143">
      <w:pPr>
        <w:jc w:val="center"/>
        <w:rPr>
          <w:rFonts w:ascii="Times New Roman" w:hAnsi="Times New Roman"/>
          <w:sz w:val="56"/>
          <w:szCs w:val="56"/>
        </w:rPr>
      </w:pPr>
    </w:p>
    <w:p w:rsidR="005D7818" w:rsidRDefault="005D7818" w:rsidP="00534B1A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Перспективное потребление</w:t>
      </w:r>
      <w:r w:rsidR="00193FB7">
        <w:rPr>
          <w:rFonts w:ascii="Times New Roman" w:hAnsi="Times New Roman"/>
          <w:sz w:val="56"/>
          <w:szCs w:val="56"/>
        </w:rPr>
        <w:t xml:space="preserve"> тепловой энергии на период 2018</w:t>
      </w:r>
      <w:r>
        <w:rPr>
          <w:rFonts w:ascii="Times New Roman" w:hAnsi="Times New Roman"/>
          <w:sz w:val="56"/>
          <w:szCs w:val="56"/>
        </w:rPr>
        <w:t>-202</w:t>
      </w:r>
      <w:r w:rsidR="0096642F">
        <w:rPr>
          <w:rFonts w:ascii="Times New Roman" w:hAnsi="Times New Roman"/>
          <w:sz w:val="56"/>
          <w:szCs w:val="56"/>
        </w:rPr>
        <w:t>8</w:t>
      </w:r>
      <w:r>
        <w:rPr>
          <w:rFonts w:ascii="Times New Roman" w:hAnsi="Times New Roman"/>
          <w:sz w:val="56"/>
          <w:szCs w:val="56"/>
        </w:rPr>
        <w:t xml:space="preserve"> гг.</w:t>
      </w:r>
    </w:p>
    <w:p w:rsidR="002C4829" w:rsidRDefault="002C4829" w:rsidP="00391FB0">
      <w:pPr>
        <w:rPr>
          <w:rFonts w:ascii="Times New Roman" w:hAnsi="Times New Roman"/>
          <w:b/>
          <w:sz w:val="28"/>
          <w:szCs w:val="28"/>
        </w:rPr>
      </w:pPr>
    </w:p>
    <w:p w:rsidR="002C4829" w:rsidRDefault="002C4829" w:rsidP="0066005C">
      <w:pPr>
        <w:ind w:left="720"/>
        <w:rPr>
          <w:rFonts w:ascii="Times New Roman" w:hAnsi="Times New Roman"/>
          <w:b/>
          <w:sz w:val="28"/>
          <w:szCs w:val="28"/>
        </w:rPr>
      </w:pPr>
    </w:p>
    <w:p w:rsidR="002C4829" w:rsidRDefault="002C4829" w:rsidP="0066005C">
      <w:pPr>
        <w:ind w:left="720"/>
        <w:rPr>
          <w:rFonts w:ascii="Times New Roman" w:hAnsi="Times New Roman"/>
          <w:b/>
          <w:sz w:val="28"/>
          <w:szCs w:val="28"/>
        </w:rPr>
      </w:pPr>
    </w:p>
    <w:p w:rsidR="0096642F" w:rsidRPr="00160DB5" w:rsidRDefault="0096642F" w:rsidP="0066005C">
      <w:pPr>
        <w:ind w:left="720"/>
        <w:rPr>
          <w:rFonts w:ascii="Times New Roman" w:hAnsi="Times New Roman"/>
          <w:b/>
          <w:sz w:val="24"/>
          <w:szCs w:val="24"/>
        </w:rPr>
      </w:pPr>
      <w:r w:rsidRPr="00160DB5">
        <w:rPr>
          <w:rFonts w:ascii="Times New Roman" w:hAnsi="Times New Roman"/>
          <w:b/>
          <w:sz w:val="24"/>
          <w:szCs w:val="24"/>
        </w:rPr>
        <w:t>Оглавление:</w:t>
      </w:r>
    </w:p>
    <w:p w:rsidR="0096642F" w:rsidRPr="00160DB5" w:rsidRDefault="0096642F" w:rsidP="0066005C">
      <w:pPr>
        <w:ind w:left="720"/>
        <w:rPr>
          <w:rFonts w:ascii="Times New Roman" w:hAnsi="Times New Roman"/>
          <w:b/>
          <w:sz w:val="24"/>
          <w:szCs w:val="24"/>
        </w:rPr>
      </w:pPr>
      <w:r w:rsidRPr="00160DB5">
        <w:rPr>
          <w:rFonts w:ascii="Times New Roman" w:hAnsi="Times New Roman"/>
          <w:b/>
          <w:sz w:val="24"/>
          <w:szCs w:val="24"/>
        </w:rPr>
        <w:t>Оглавление …………………………………………………2</w:t>
      </w:r>
    </w:p>
    <w:p w:rsidR="0096642F" w:rsidRPr="00160DB5" w:rsidRDefault="0096642F" w:rsidP="0066005C">
      <w:pPr>
        <w:ind w:left="720"/>
        <w:rPr>
          <w:rFonts w:ascii="Times New Roman" w:hAnsi="Times New Roman"/>
          <w:sz w:val="24"/>
          <w:szCs w:val="24"/>
        </w:rPr>
      </w:pPr>
      <w:r w:rsidRPr="00160DB5">
        <w:rPr>
          <w:rFonts w:ascii="Times New Roman" w:hAnsi="Times New Roman"/>
          <w:b/>
          <w:sz w:val="24"/>
          <w:szCs w:val="24"/>
        </w:rPr>
        <w:t>Раздел</w:t>
      </w:r>
      <w:r w:rsidR="004006DC" w:rsidRPr="00160DB5">
        <w:rPr>
          <w:rFonts w:ascii="Times New Roman" w:hAnsi="Times New Roman"/>
          <w:b/>
          <w:sz w:val="24"/>
          <w:szCs w:val="24"/>
        </w:rPr>
        <w:t xml:space="preserve"> </w:t>
      </w:r>
      <w:r w:rsidRPr="00160DB5">
        <w:rPr>
          <w:rFonts w:ascii="Times New Roman" w:hAnsi="Times New Roman"/>
          <w:b/>
          <w:sz w:val="24"/>
          <w:szCs w:val="24"/>
        </w:rPr>
        <w:t xml:space="preserve">1. </w:t>
      </w:r>
      <w:r w:rsidRPr="00160DB5">
        <w:rPr>
          <w:rFonts w:ascii="Times New Roman" w:hAnsi="Times New Roman"/>
          <w:sz w:val="24"/>
          <w:szCs w:val="24"/>
        </w:rPr>
        <w:t>Показатели перспективного спроса на тепловую энергию (мощность)</w:t>
      </w:r>
      <w:r w:rsidR="004006DC" w:rsidRPr="00160DB5">
        <w:rPr>
          <w:rFonts w:ascii="Times New Roman" w:hAnsi="Times New Roman"/>
          <w:sz w:val="24"/>
          <w:szCs w:val="24"/>
        </w:rPr>
        <w:t xml:space="preserve"> </w:t>
      </w:r>
      <w:r w:rsidRPr="00160DB5">
        <w:rPr>
          <w:rFonts w:ascii="Times New Roman" w:hAnsi="Times New Roman"/>
          <w:sz w:val="24"/>
          <w:szCs w:val="24"/>
        </w:rPr>
        <w:t xml:space="preserve">и теплоноситель в установленных </w:t>
      </w:r>
      <w:r w:rsidR="00BD00BB" w:rsidRPr="00160DB5">
        <w:rPr>
          <w:rFonts w:ascii="Times New Roman" w:hAnsi="Times New Roman"/>
          <w:sz w:val="24"/>
          <w:szCs w:val="24"/>
        </w:rPr>
        <w:t>границах территории поселения……………………………………………………..3</w:t>
      </w:r>
    </w:p>
    <w:p w:rsidR="00BD00BB" w:rsidRPr="00160DB5" w:rsidRDefault="00BD00BB" w:rsidP="0066005C">
      <w:pPr>
        <w:ind w:left="720"/>
        <w:rPr>
          <w:rFonts w:ascii="Times New Roman" w:hAnsi="Times New Roman"/>
          <w:sz w:val="24"/>
          <w:szCs w:val="24"/>
        </w:rPr>
      </w:pPr>
    </w:p>
    <w:p w:rsidR="00BD00BB" w:rsidRPr="00160DB5" w:rsidRDefault="00BD00BB" w:rsidP="0066005C">
      <w:pPr>
        <w:ind w:left="720"/>
        <w:rPr>
          <w:rFonts w:ascii="Times New Roman" w:hAnsi="Times New Roman"/>
          <w:sz w:val="24"/>
          <w:szCs w:val="24"/>
        </w:rPr>
      </w:pPr>
      <w:r w:rsidRPr="00160DB5">
        <w:rPr>
          <w:rFonts w:ascii="Times New Roman" w:hAnsi="Times New Roman"/>
          <w:b/>
          <w:sz w:val="24"/>
          <w:szCs w:val="24"/>
        </w:rPr>
        <w:t>Раздел 2.</w:t>
      </w:r>
      <w:r w:rsidRPr="00160DB5">
        <w:rPr>
          <w:rFonts w:ascii="Times New Roman" w:hAnsi="Times New Roman"/>
          <w:sz w:val="24"/>
          <w:szCs w:val="24"/>
        </w:rPr>
        <w:t xml:space="preserve"> Перспективные балансы располагаемой тепловой мощности источников тепловой энергии и тепловой нагрузки потребителей….</w:t>
      </w:r>
    </w:p>
    <w:p w:rsidR="008B64A8" w:rsidRPr="00160DB5" w:rsidRDefault="008B64A8" w:rsidP="0066005C">
      <w:pPr>
        <w:ind w:left="720"/>
        <w:rPr>
          <w:rFonts w:ascii="Times New Roman" w:hAnsi="Times New Roman"/>
          <w:sz w:val="24"/>
          <w:szCs w:val="24"/>
        </w:rPr>
      </w:pPr>
    </w:p>
    <w:p w:rsidR="00BD00BB" w:rsidRPr="00160DB5" w:rsidRDefault="00BD00BB" w:rsidP="0066005C">
      <w:pPr>
        <w:ind w:left="720"/>
        <w:rPr>
          <w:rFonts w:ascii="Times New Roman" w:hAnsi="Times New Roman"/>
          <w:sz w:val="24"/>
          <w:szCs w:val="24"/>
        </w:rPr>
      </w:pPr>
      <w:r w:rsidRPr="00160DB5">
        <w:rPr>
          <w:rFonts w:ascii="Times New Roman" w:hAnsi="Times New Roman"/>
          <w:b/>
          <w:sz w:val="24"/>
          <w:szCs w:val="24"/>
        </w:rPr>
        <w:t>Раздел 3.</w:t>
      </w:r>
      <w:r w:rsidRPr="00160DB5">
        <w:rPr>
          <w:rFonts w:ascii="Times New Roman" w:hAnsi="Times New Roman"/>
          <w:sz w:val="24"/>
          <w:szCs w:val="24"/>
        </w:rPr>
        <w:t xml:space="preserve"> Перспективные балансы теплоносителя……………….</w:t>
      </w:r>
    </w:p>
    <w:p w:rsidR="008B64A8" w:rsidRPr="00160DB5" w:rsidRDefault="008B64A8" w:rsidP="0066005C">
      <w:pPr>
        <w:ind w:left="720"/>
        <w:rPr>
          <w:rFonts w:ascii="Times New Roman" w:hAnsi="Times New Roman"/>
          <w:sz w:val="24"/>
          <w:szCs w:val="24"/>
        </w:rPr>
      </w:pPr>
    </w:p>
    <w:p w:rsidR="00BD00BB" w:rsidRPr="00160DB5" w:rsidRDefault="00BD00BB" w:rsidP="0066005C">
      <w:pPr>
        <w:ind w:left="720"/>
        <w:rPr>
          <w:rFonts w:ascii="Times New Roman" w:hAnsi="Times New Roman"/>
          <w:sz w:val="24"/>
          <w:szCs w:val="24"/>
        </w:rPr>
      </w:pPr>
      <w:r w:rsidRPr="00160DB5">
        <w:rPr>
          <w:rFonts w:ascii="Times New Roman" w:hAnsi="Times New Roman"/>
          <w:b/>
          <w:sz w:val="24"/>
          <w:szCs w:val="24"/>
        </w:rPr>
        <w:t xml:space="preserve">Раздел </w:t>
      </w:r>
      <w:r w:rsidR="00F1678F" w:rsidRPr="00160DB5">
        <w:rPr>
          <w:rFonts w:ascii="Times New Roman" w:hAnsi="Times New Roman"/>
          <w:b/>
          <w:sz w:val="24"/>
          <w:szCs w:val="24"/>
        </w:rPr>
        <w:t>4</w:t>
      </w:r>
      <w:r w:rsidRPr="00160DB5">
        <w:rPr>
          <w:rFonts w:ascii="Times New Roman" w:hAnsi="Times New Roman"/>
          <w:b/>
          <w:sz w:val="24"/>
          <w:szCs w:val="24"/>
        </w:rPr>
        <w:t>.</w:t>
      </w:r>
      <w:r w:rsidRPr="00160DB5">
        <w:rPr>
          <w:rFonts w:ascii="Times New Roman" w:hAnsi="Times New Roman"/>
          <w:sz w:val="24"/>
          <w:szCs w:val="24"/>
        </w:rPr>
        <w:t>Предложения по строительству и реконструкции тепловых сетей…………………..</w:t>
      </w:r>
    </w:p>
    <w:p w:rsidR="008B64A8" w:rsidRPr="00160DB5" w:rsidRDefault="008B64A8" w:rsidP="0066005C">
      <w:pPr>
        <w:ind w:left="720"/>
        <w:rPr>
          <w:rFonts w:ascii="Times New Roman" w:hAnsi="Times New Roman"/>
          <w:sz w:val="24"/>
          <w:szCs w:val="24"/>
        </w:rPr>
      </w:pPr>
    </w:p>
    <w:p w:rsidR="00BD00BB" w:rsidRPr="00160DB5" w:rsidRDefault="008B64A8" w:rsidP="0066005C">
      <w:pPr>
        <w:ind w:left="720"/>
        <w:rPr>
          <w:rFonts w:ascii="Times New Roman" w:hAnsi="Times New Roman"/>
          <w:sz w:val="24"/>
          <w:szCs w:val="24"/>
        </w:rPr>
      </w:pPr>
      <w:r w:rsidRPr="00160DB5">
        <w:rPr>
          <w:rFonts w:ascii="Times New Roman" w:hAnsi="Times New Roman"/>
          <w:b/>
          <w:sz w:val="24"/>
          <w:szCs w:val="24"/>
        </w:rPr>
        <w:t xml:space="preserve">Раздел </w:t>
      </w:r>
      <w:r w:rsidR="00F1678F" w:rsidRPr="00160DB5">
        <w:rPr>
          <w:rFonts w:ascii="Times New Roman" w:hAnsi="Times New Roman"/>
          <w:b/>
          <w:sz w:val="24"/>
          <w:szCs w:val="24"/>
        </w:rPr>
        <w:t>5</w:t>
      </w:r>
      <w:r w:rsidRPr="00160DB5">
        <w:rPr>
          <w:rFonts w:ascii="Times New Roman" w:hAnsi="Times New Roman"/>
          <w:b/>
          <w:sz w:val="24"/>
          <w:szCs w:val="24"/>
        </w:rPr>
        <w:t>.</w:t>
      </w:r>
      <w:r w:rsidRPr="00160DB5">
        <w:rPr>
          <w:rFonts w:ascii="Times New Roman" w:hAnsi="Times New Roman"/>
          <w:sz w:val="24"/>
          <w:szCs w:val="24"/>
        </w:rPr>
        <w:t>Перспективные топливные балансы………………………….</w:t>
      </w:r>
    </w:p>
    <w:p w:rsidR="008B64A8" w:rsidRPr="00160DB5" w:rsidRDefault="008B64A8" w:rsidP="0066005C">
      <w:pPr>
        <w:ind w:left="720"/>
        <w:rPr>
          <w:rFonts w:ascii="Times New Roman" w:hAnsi="Times New Roman"/>
          <w:sz w:val="24"/>
          <w:szCs w:val="24"/>
        </w:rPr>
      </w:pPr>
    </w:p>
    <w:p w:rsidR="00BD00BB" w:rsidRPr="00160DB5" w:rsidRDefault="008B64A8" w:rsidP="0066005C">
      <w:pPr>
        <w:ind w:left="720"/>
        <w:rPr>
          <w:rFonts w:ascii="Times New Roman" w:hAnsi="Times New Roman"/>
          <w:sz w:val="24"/>
          <w:szCs w:val="24"/>
        </w:rPr>
      </w:pPr>
      <w:r w:rsidRPr="00160DB5">
        <w:rPr>
          <w:rFonts w:ascii="Times New Roman" w:hAnsi="Times New Roman"/>
          <w:b/>
          <w:sz w:val="24"/>
          <w:szCs w:val="24"/>
        </w:rPr>
        <w:t xml:space="preserve">Раздел </w:t>
      </w:r>
      <w:r w:rsidR="00F1678F" w:rsidRPr="00160DB5">
        <w:rPr>
          <w:rFonts w:ascii="Times New Roman" w:hAnsi="Times New Roman"/>
          <w:b/>
          <w:sz w:val="24"/>
          <w:szCs w:val="24"/>
        </w:rPr>
        <w:t>6</w:t>
      </w:r>
      <w:r w:rsidRPr="00160DB5">
        <w:rPr>
          <w:rFonts w:ascii="Times New Roman" w:hAnsi="Times New Roman"/>
          <w:b/>
          <w:sz w:val="24"/>
          <w:szCs w:val="24"/>
        </w:rPr>
        <w:t>.</w:t>
      </w:r>
      <w:r w:rsidRPr="00160DB5">
        <w:rPr>
          <w:rFonts w:ascii="Times New Roman" w:hAnsi="Times New Roman"/>
          <w:sz w:val="24"/>
          <w:szCs w:val="24"/>
        </w:rPr>
        <w:t>Инвистиции в новое строительство, реконструкцию и</w:t>
      </w:r>
    </w:p>
    <w:p w:rsidR="008B64A8" w:rsidRPr="00160DB5" w:rsidRDefault="008B64A8" w:rsidP="0066005C">
      <w:pPr>
        <w:ind w:left="720"/>
        <w:rPr>
          <w:rFonts w:ascii="Times New Roman" w:hAnsi="Times New Roman"/>
          <w:sz w:val="24"/>
          <w:szCs w:val="24"/>
        </w:rPr>
      </w:pPr>
      <w:r w:rsidRPr="00160DB5">
        <w:rPr>
          <w:rFonts w:ascii="Times New Roman" w:hAnsi="Times New Roman"/>
          <w:sz w:val="24"/>
          <w:szCs w:val="24"/>
        </w:rPr>
        <w:t>техническое перевооружение…………………………..</w:t>
      </w:r>
    </w:p>
    <w:p w:rsidR="0096642F" w:rsidRPr="00160DB5" w:rsidRDefault="0096642F" w:rsidP="001E0143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:rsidR="002C4829" w:rsidRDefault="002C4829" w:rsidP="00391FB0">
      <w:pPr>
        <w:rPr>
          <w:rFonts w:ascii="Times New Roman" w:hAnsi="Times New Roman"/>
          <w:b/>
          <w:sz w:val="28"/>
          <w:szCs w:val="28"/>
        </w:rPr>
      </w:pPr>
    </w:p>
    <w:p w:rsidR="002C4829" w:rsidRDefault="002C4829" w:rsidP="001E0143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2C4829" w:rsidRDefault="002C4829" w:rsidP="001E0143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95DAD" w:rsidRDefault="00D95DAD" w:rsidP="001E0143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6642F" w:rsidRDefault="0096642F" w:rsidP="001E0143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AD" w:rsidRPr="000370AD" w:rsidRDefault="0066005C" w:rsidP="00534B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8B64A8">
        <w:rPr>
          <w:rFonts w:ascii="Times New Roman" w:hAnsi="Times New Roman"/>
          <w:b/>
          <w:sz w:val="28"/>
          <w:szCs w:val="28"/>
        </w:rPr>
        <w:t>ВЕ</w:t>
      </w:r>
      <w:r w:rsidR="000370AD" w:rsidRPr="000370AD">
        <w:rPr>
          <w:rFonts w:ascii="Times New Roman" w:hAnsi="Times New Roman"/>
          <w:b/>
          <w:sz w:val="28"/>
          <w:szCs w:val="28"/>
        </w:rPr>
        <w:t>ДЕНИЕ.</w:t>
      </w:r>
    </w:p>
    <w:p w:rsidR="009B0718" w:rsidRPr="00AF02D9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0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F02D9">
        <w:rPr>
          <w:rFonts w:ascii="Times New Roman" w:hAnsi="Times New Roman"/>
          <w:sz w:val="24"/>
          <w:szCs w:val="24"/>
        </w:rPr>
        <w:t>В системе теплоснабжения г. Уяр находится 1</w:t>
      </w:r>
      <w:r>
        <w:rPr>
          <w:rFonts w:ascii="Times New Roman" w:hAnsi="Times New Roman"/>
          <w:sz w:val="24"/>
          <w:szCs w:val="24"/>
        </w:rPr>
        <w:t>2</w:t>
      </w:r>
      <w:r w:rsidRPr="00AF02D9">
        <w:rPr>
          <w:rFonts w:ascii="Times New Roman" w:hAnsi="Times New Roman"/>
          <w:sz w:val="24"/>
          <w:szCs w:val="24"/>
        </w:rPr>
        <w:t xml:space="preserve"> котельных,  которые являются источником теплоснабжения собственных и производственных объектов.</w:t>
      </w:r>
    </w:p>
    <w:p w:rsidR="009B0718" w:rsidRPr="00AF02D9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>МУП «Городское коммунальное хозяйство» осуществляет выработку, отпуск  тепловой энергии для потребителей  г. Уяра. Весь жилой фонд, крупные общественные здания, учреждения бюджетной сферы подключены к централизованной системе теплоснабжения, которая состоит из котельных и тепловых сетей. Эксплуатацию котельных и тепловых сетей на территории г. Уяра с 1.09.2006 года осуществляет МУП «Городское коммунальное хозяйство», которое является теплоснабжающей организацией на территории г. Уяр.</w:t>
      </w:r>
    </w:p>
    <w:p w:rsidR="009B0718" w:rsidRPr="00AF02D9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>Утвержденный температурный график  теплового источника  95/70 0С.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02D9">
        <w:rPr>
          <w:rFonts w:ascii="Times New Roman" w:hAnsi="Times New Roman"/>
          <w:sz w:val="24"/>
          <w:szCs w:val="24"/>
        </w:rPr>
        <w:t>Продолжительность работы системы теплоснабжения в отопительный период 24</w:t>
      </w:r>
      <w:r>
        <w:rPr>
          <w:rFonts w:ascii="Times New Roman" w:hAnsi="Times New Roman"/>
          <w:sz w:val="24"/>
          <w:szCs w:val="24"/>
        </w:rPr>
        <w:t>3</w:t>
      </w:r>
      <w:r w:rsidRPr="00AF02D9">
        <w:rPr>
          <w:rFonts w:ascii="Times New Roman" w:hAnsi="Times New Roman"/>
          <w:sz w:val="24"/>
          <w:szCs w:val="24"/>
        </w:rPr>
        <w:t xml:space="preserve"> дня (58</w:t>
      </w:r>
      <w:r>
        <w:rPr>
          <w:rFonts w:ascii="Times New Roman" w:hAnsi="Times New Roman"/>
          <w:sz w:val="24"/>
          <w:szCs w:val="24"/>
        </w:rPr>
        <w:t>32</w:t>
      </w:r>
      <w:r w:rsidRPr="00AF02D9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AF02D9">
        <w:rPr>
          <w:rFonts w:ascii="Times New Roman" w:hAnsi="Times New Roman"/>
          <w:sz w:val="24"/>
          <w:szCs w:val="24"/>
        </w:rPr>
        <w:t>).</w:t>
      </w:r>
    </w:p>
    <w:p w:rsidR="009B0718" w:rsidRPr="00AF02D9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Протяженность тепловых сетей  L </w:t>
      </w:r>
      <w:r>
        <w:rPr>
          <w:rFonts w:ascii="Times New Roman" w:hAnsi="Times New Roman"/>
          <w:sz w:val="24"/>
          <w:szCs w:val="24"/>
        </w:rPr>
        <w:t>41117,5</w:t>
      </w:r>
      <w:r w:rsidRPr="00AF02D9">
        <w:rPr>
          <w:rFonts w:ascii="Times New Roman" w:hAnsi="Times New Roman"/>
          <w:sz w:val="24"/>
          <w:szCs w:val="24"/>
        </w:rPr>
        <w:t xml:space="preserve"> м в двухтрубном исполнении, тип изоляции мин.</w:t>
      </w:r>
      <w:r w:rsidR="00C025DF">
        <w:rPr>
          <w:rFonts w:ascii="Times New Roman" w:hAnsi="Times New Roman"/>
          <w:sz w:val="24"/>
          <w:szCs w:val="24"/>
        </w:rPr>
        <w:t xml:space="preserve"> </w:t>
      </w:r>
      <w:r w:rsidRPr="00AF02D9">
        <w:rPr>
          <w:rFonts w:ascii="Times New Roman" w:hAnsi="Times New Roman"/>
          <w:sz w:val="24"/>
          <w:szCs w:val="24"/>
        </w:rPr>
        <w:t>вата, стекловолокно.</w:t>
      </w:r>
      <w:r>
        <w:rPr>
          <w:rFonts w:ascii="Times New Roman" w:hAnsi="Times New Roman"/>
          <w:sz w:val="24"/>
          <w:szCs w:val="24"/>
        </w:rPr>
        <w:t xml:space="preserve"> Тепловые</w:t>
      </w:r>
      <w:r w:rsidRPr="00AF02D9">
        <w:rPr>
          <w:rFonts w:ascii="Times New Roman" w:hAnsi="Times New Roman"/>
          <w:sz w:val="24"/>
          <w:szCs w:val="24"/>
        </w:rPr>
        <w:t xml:space="preserve">  сети ветхие  и нуждаются в  капитальном  ремонте.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02D9">
        <w:rPr>
          <w:rFonts w:ascii="Times New Roman" w:hAnsi="Times New Roman"/>
          <w:sz w:val="24"/>
          <w:szCs w:val="24"/>
        </w:rPr>
        <w:t>Способ прокладки трубопровода подземный в лотках.</w:t>
      </w:r>
    </w:p>
    <w:p w:rsidR="009B0718" w:rsidRPr="00AF02D9" w:rsidRDefault="009B0718" w:rsidP="009B0718">
      <w:pPr>
        <w:tabs>
          <w:tab w:val="left" w:pos="77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>На котельных используется топливо – уголь бурый.</w:t>
      </w:r>
      <w:r>
        <w:rPr>
          <w:rFonts w:ascii="Times New Roman" w:hAnsi="Times New Roman"/>
          <w:sz w:val="24"/>
          <w:szCs w:val="24"/>
        </w:rPr>
        <w:tab/>
      </w:r>
    </w:p>
    <w:p w:rsidR="009B0718" w:rsidRPr="00AF02D9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</w:t>
      </w:r>
      <w:r w:rsidRPr="00AF02D9">
        <w:rPr>
          <w:rFonts w:ascii="Times New Roman" w:hAnsi="Times New Roman"/>
          <w:sz w:val="24"/>
          <w:szCs w:val="24"/>
        </w:rPr>
        <w:t xml:space="preserve"> котельных используются котлоагрегаты типа КВ-БУ-0,54МВт стальной с нормой расхода условного топлива при работе на буром угле </w:t>
      </w:r>
      <w:r>
        <w:rPr>
          <w:rFonts w:ascii="Times New Roman" w:hAnsi="Times New Roman"/>
          <w:sz w:val="24"/>
          <w:szCs w:val="24"/>
        </w:rPr>
        <w:t>246,3</w:t>
      </w:r>
      <w:r w:rsidRPr="00AF02D9">
        <w:rPr>
          <w:rFonts w:ascii="Times New Roman" w:hAnsi="Times New Roman"/>
          <w:sz w:val="24"/>
          <w:szCs w:val="24"/>
        </w:rPr>
        <w:t xml:space="preserve"> кг у.т./Гкал. На котельной по ул.Уланова 22 а используются котлоагрегаты КВм-1,74 и КВм-1,74К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AF02D9">
        <w:rPr>
          <w:rFonts w:ascii="Times New Roman" w:hAnsi="Times New Roman"/>
          <w:sz w:val="24"/>
          <w:szCs w:val="24"/>
        </w:rPr>
        <w:t xml:space="preserve">нормой расхода условного топлива при работе на буром угле </w:t>
      </w:r>
      <w:r>
        <w:rPr>
          <w:rFonts w:ascii="Times New Roman" w:hAnsi="Times New Roman"/>
          <w:sz w:val="24"/>
          <w:szCs w:val="24"/>
        </w:rPr>
        <w:t>200,9</w:t>
      </w:r>
      <w:r w:rsidRPr="00AF02D9">
        <w:rPr>
          <w:rFonts w:ascii="Times New Roman" w:hAnsi="Times New Roman"/>
          <w:sz w:val="24"/>
          <w:szCs w:val="24"/>
        </w:rPr>
        <w:t xml:space="preserve"> кг у.т./Гкал. </w:t>
      </w:r>
      <w:r>
        <w:rPr>
          <w:rFonts w:ascii="Times New Roman" w:hAnsi="Times New Roman"/>
          <w:sz w:val="24"/>
          <w:szCs w:val="24"/>
        </w:rPr>
        <w:t>Общее количество котлоагрегатов на котельных предприятия 50 шт.</w:t>
      </w:r>
    </w:p>
    <w:p w:rsidR="009B0718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>Д</w:t>
      </w:r>
      <w:r w:rsidRPr="00AF02D9">
        <w:rPr>
          <w:rFonts w:ascii="Times New Roman" w:hAnsi="Times New Roman"/>
          <w:sz w:val="24"/>
          <w:szCs w:val="24"/>
          <w:shd w:val="clear" w:color="auto" w:fill="FFFFFF" w:themeFill="background1"/>
        </w:rPr>
        <w:t>ля подачи чистого воздуха в топку котло</w:t>
      </w:r>
      <w:r w:rsidRPr="00AF02D9">
        <w:rPr>
          <w:rFonts w:ascii="Times New Roman" w:hAnsi="Times New Roman"/>
          <w:sz w:val="24"/>
          <w:szCs w:val="24"/>
        </w:rPr>
        <w:t xml:space="preserve">в на котельных установлены вентиляторы дутьевые, а также циркуляционные насосы </w:t>
      </w:r>
      <w:r w:rsidRPr="00AF02D9">
        <w:rPr>
          <w:rFonts w:ascii="Times New Roman" w:hAnsi="Times New Roman"/>
          <w:color w:val="000000"/>
          <w:sz w:val="24"/>
          <w:szCs w:val="24"/>
        </w:rPr>
        <w:t>для обеспечения циркуляции воды в тепловых сетях.</w:t>
      </w:r>
      <w:r w:rsidRPr="00AF02D9">
        <w:rPr>
          <w:rFonts w:ascii="Times New Roman" w:hAnsi="Times New Roman"/>
          <w:sz w:val="24"/>
          <w:szCs w:val="24"/>
        </w:rPr>
        <w:t xml:space="preserve"> </w:t>
      </w:r>
    </w:p>
    <w:p w:rsidR="009B0718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Установленная мощность котельных  Nуст = </w:t>
      </w:r>
      <w:r>
        <w:rPr>
          <w:rFonts w:ascii="Times New Roman" w:hAnsi="Times New Roman"/>
          <w:sz w:val="24"/>
          <w:szCs w:val="24"/>
        </w:rPr>
        <w:t>26,86</w:t>
      </w:r>
      <w:r w:rsidRPr="00AF02D9">
        <w:rPr>
          <w:rFonts w:ascii="Times New Roman" w:hAnsi="Times New Roman"/>
          <w:sz w:val="24"/>
          <w:szCs w:val="24"/>
        </w:rPr>
        <w:t xml:space="preserve"> Гкал/ч.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02D9">
        <w:rPr>
          <w:rFonts w:ascii="Times New Roman" w:hAnsi="Times New Roman"/>
          <w:sz w:val="24"/>
          <w:szCs w:val="24"/>
        </w:rPr>
        <w:t>На регулируемый период присоединенная тепловая нагрузка котельных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02D9">
        <w:rPr>
          <w:rFonts w:ascii="Times New Roman" w:hAnsi="Times New Roman"/>
          <w:sz w:val="24"/>
          <w:szCs w:val="24"/>
        </w:rPr>
        <w:t>Nпр =</w:t>
      </w:r>
      <w:r>
        <w:rPr>
          <w:rFonts w:ascii="Times New Roman" w:hAnsi="Times New Roman"/>
          <w:sz w:val="24"/>
          <w:szCs w:val="24"/>
        </w:rPr>
        <w:t>15,</w:t>
      </w:r>
      <w:r w:rsidRPr="00013D35">
        <w:rPr>
          <w:rFonts w:ascii="Times New Roman" w:hAnsi="Times New Roman"/>
          <w:sz w:val="24"/>
          <w:szCs w:val="24"/>
        </w:rPr>
        <w:t>905</w:t>
      </w:r>
      <w:r w:rsidRPr="00AF02D9">
        <w:rPr>
          <w:rFonts w:ascii="Times New Roman" w:hAnsi="Times New Roman"/>
          <w:sz w:val="24"/>
          <w:szCs w:val="24"/>
        </w:rPr>
        <w:t xml:space="preserve">  Гкал/час (</w:t>
      </w:r>
      <w:r w:rsidRPr="00013D35">
        <w:rPr>
          <w:rFonts w:ascii="Times New Roman" w:hAnsi="Times New Roman"/>
          <w:sz w:val="24"/>
          <w:szCs w:val="24"/>
        </w:rPr>
        <w:t>59.21</w:t>
      </w:r>
      <w:r w:rsidRPr="00AF02D9">
        <w:rPr>
          <w:rFonts w:ascii="Times New Roman" w:hAnsi="Times New Roman"/>
          <w:sz w:val="24"/>
          <w:szCs w:val="24"/>
        </w:rPr>
        <w:t>% от установленной мощности котельных).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0718" w:rsidRPr="00AF02D9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Данные по котельным предприятия: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«ДСР».</w:t>
      </w:r>
    </w:p>
    <w:p w:rsidR="009B0718" w:rsidRPr="005A275B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F02D9">
        <w:rPr>
          <w:rFonts w:ascii="Times New Roman" w:hAnsi="Times New Roman"/>
          <w:sz w:val="24"/>
          <w:szCs w:val="24"/>
        </w:rPr>
        <w:t xml:space="preserve">Год ввода в эксплуатацию котельной 1990 г. Установленная мощность котельной </w:t>
      </w:r>
      <w:r>
        <w:rPr>
          <w:rFonts w:ascii="Times New Roman" w:hAnsi="Times New Roman"/>
          <w:sz w:val="24"/>
          <w:szCs w:val="24"/>
        </w:rPr>
        <w:t>2,76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6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75B">
        <w:rPr>
          <w:rFonts w:ascii="Times New Roman" w:hAnsi="Times New Roman"/>
          <w:sz w:val="24"/>
          <w:szCs w:val="24"/>
        </w:rPr>
        <w:t>Протяженность тепловой сети в двухтрубном исполнении 3504 м, в т.ч. Ø 219 мм – 1474 м, Ø  76 мм – 1028 м, Ø 86 мм – 402 м, Ø 133 мм – 460 м, Ø 32 мм – 140 м.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«Почта России»</w:t>
      </w:r>
    </w:p>
    <w:p w:rsidR="009B0718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lastRenderedPageBreak/>
        <w:t>Год ввода в эксплуатацию котельной 1965 г. Установленная мощность котельной 0,</w:t>
      </w:r>
      <w:r>
        <w:rPr>
          <w:rFonts w:ascii="Times New Roman" w:hAnsi="Times New Roman"/>
          <w:sz w:val="24"/>
          <w:szCs w:val="24"/>
        </w:rPr>
        <w:t>92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2 шт. Протяженность тепловой сети в двухтрубном исполнении 226 м, в т.ч. Ø 57 мм – 226 м. </w:t>
      </w:r>
    </w:p>
    <w:p w:rsidR="009B0718" w:rsidRPr="0066066A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«Мичурина»</w:t>
      </w:r>
    </w:p>
    <w:p w:rsidR="009B0718" w:rsidRPr="00AF02D9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Год ввода в эксплуатацию котельной 1987 г. Установленная мощность котельной </w:t>
      </w:r>
      <w:r>
        <w:rPr>
          <w:rFonts w:ascii="Times New Roman" w:hAnsi="Times New Roman"/>
          <w:sz w:val="24"/>
          <w:szCs w:val="24"/>
        </w:rPr>
        <w:t>2,3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5 шт. Протяженность тепловой сети в двухтрубном исполнении 2136 м, в т.ч. Ø 57 мм – 144 м, Ø 159 мм – 178 м,  Ø 100 мм – 450 м, Ø 89 мм – 574 м, Ø 76 мм – 146 м, Ø 108 мм – 644 м. 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«Слюдфабрика»</w:t>
      </w:r>
    </w:p>
    <w:p w:rsidR="009B0718" w:rsidRPr="00AF02D9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Год ввода в эксплуатацию котельной 1955 г. Установленная мощность котельной </w:t>
      </w:r>
      <w:r>
        <w:rPr>
          <w:rFonts w:ascii="Times New Roman" w:hAnsi="Times New Roman"/>
          <w:sz w:val="24"/>
          <w:szCs w:val="24"/>
        </w:rPr>
        <w:t>2,76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6 шт. Протяженность тепловой сети в двухтрубном исполнении 5256 м, в т.ч.  Ø 114 мм – 168 м, Ø 57 мм – 1920 м, Ø 79 мм – 1014 м, Ø 159 мм – 704 м, Ø 108 мм – 650 м, Ø 200 мм – 358 м, Ø 76 мм – 160 м, Ø 133 мм – 282 м. 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«Воинская»</w:t>
      </w:r>
    </w:p>
    <w:p w:rsidR="009B0718" w:rsidRPr="00AF02D9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Год ввода в эксплуатацию котельной 1976 г. Установленная мощность котельной </w:t>
      </w:r>
      <w:r>
        <w:rPr>
          <w:rFonts w:ascii="Times New Roman" w:hAnsi="Times New Roman"/>
          <w:sz w:val="24"/>
          <w:szCs w:val="24"/>
        </w:rPr>
        <w:t>0,62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2 шт. Протяженность тепловой сети в двухтрубном исполнении 3178 м, в т.ч. Ø 108 мм – 768 м, Ø 57 мм – 1786 м, Ø 32 мм – 510 м, Ø 89 мм – 114 м. 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«Наливная»</w:t>
      </w:r>
    </w:p>
    <w:p w:rsidR="009B0718" w:rsidRPr="00AF02D9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Год ввода в эксплуатацию котельной 1996 г. Установленная мощность котельной </w:t>
      </w:r>
      <w:r>
        <w:rPr>
          <w:rFonts w:ascii="Times New Roman" w:hAnsi="Times New Roman"/>
          <w:sz w:val="24"/>
          <w:szCs w:val="24"/>
        </w:rPr>
        <w:t>1,38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3 шт. Протяженность тепловой сети в двухтрубном исполнении 3486 м, в т.ч. Ø 159 мм – 60 м, Ø 108 мм – 432 м, Ø 114 мм – 844 м, Ø 57 мм – 394 м,  Ø 89 мм – 952 м, Ø 32 мм – 804 м. 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«Преображенская»</w:t>
      </w:r>
    </w:p>
    <w:p w:rsidR="009B0718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Год ввода в эксплуатацию котельной 1997 г. Установленная мощность котельной </w:t>
      </w:r>
      <w:r>
        <w:rPr>
          <w:rFonts w:ascii="Times New Roman" w:hAnsi="Times New Roman"/>
          <w:sz w:val="24"/>
          <w:szCs w:val="24"/>
        </w:rPr>
        <w:t>1,38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3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02D9">
        <w:rPr>
          <w:rFonts w:ascii="Times New Roman" w:hAnsi="Times New Roman"/>
          <w:sz w:val="24"/>
          <w:szCs w:val="24"/>
        </w:rPr>
        <w:t xml:space="preserve">Протяженность тепловой сети в двухтрубном исполнении 2256 м, в т.ч. Ø 76 мм – 454 м, Ø 57 мм – 772 м, Ø 114 мм – 694 м, Ø 89 мм – 296 м,   Ø 32 мм – 40 м. 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«Территория»</w:t>
      </w:r>
    </w:p>
    <w:p w:rsidR="009B0718" w:rsidRPr="00AF02D9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Год ввода в эксплуатацию котельной 1997 г. Установленная мощность котельной </w:t>
      </w:r>
      <w:r>
        <w:rPr>
          <w:rFonts w:ascii="Times New Roman" w:hAnsi="Times New Roman"/>
          <w:sz w:val="24"/>
          <w:szCs w:val="24"/>
        </w:rPr>
        <w:t>1,84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4 шт. Протяженность тепловой сети в двухтрубном исполнении 4504 м, в т.ч. Ø 57 мм –2430 м, Ø 76 мм – 580 м, Ø 108 мм – 460 м, Ø 89 мм – 338 м,  Ø 61 мм – 156 м. 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«Универсам»</w:t>
      </w:r>
    </w:p>
    <w:p w:rsidR="009B0718" w:rsidRPr="00AF02D9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>Год ввода в эксплуатацию котельной 1976 г. Установленная мощность котельной 2,</w:t>
      </w:r>
      <w:r>
        <w:rPr>
          <w:rFonts w:ascii="Times New Roman" w:hAnsi="Times New Roman"/>
          <w:sz w:val="24"/>
          <w:szCs w:val="24"/>
        </w:rPr>
        <w:t>76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6 шт. Протяженность тепловой сети в двухтрубном исполнении </w:t>
      </w:r>
      <w:r>
        <w:rPr>
          <w:rFonts w:ascii="Times New Roman" w:hAnsi="Times New Roman"/>
          <w:sz w:val="24"/>
          <w:szCs w:val="24"/>
        </w:rPr>
        <w:t>5323,5</w:t>
      </w:r>
      <w:r w:rsidRPr="00AF02D9">
        <w:rPr>
          <w:rFonts w:ascii="Times New Roman" w:hAnsi="Times New Roman"/>
          <w:sz w:val="24"/>
          <w:szCs w:val="24"/>
        </w:rPr>
        <w:t xml:space="preserve"> м, в т.ч. Ø 133 мм – 368 м, Ø 89 мм – 50 м, т Ø 76 мм – 1456 м, Ø 57 мм – 1060 м, Ø 159 мм – 1360 м, Ø 2</w:t>
      </w:r>
      <w:r>
        <w:rPr>
          <w:rFonts w:ascii="Times New Roman" w:hAnsi="Times New Roman"/>
          <w:sz w:val="24"/>
          <w:szCs w:val="24"/>
        </w:rPr>
        <w:t xml:space="preserve">19 мм – 140 м, Ø 114 мм – 474 м, </w:t>
      </w:r>
      <w:r w:rsidRPr="00AF02D9">
        <w:rPr>
          <w:rFonts w:ascii="Times New Roman" w:hAnsi="Times New Roman"/>
          <w:sz w:val="24"/>
          <w:szCs w:val="24"/>
        </w:rPr>
        <w:t>Ø</w:t>
      </w:r>
      <w:r>
        <w:rPr>
          <w:rFonts w:ascii="Times New Roman" w:hAnsi="Times New Roman"/>
          <w:sz w:val="24"/>
          <w:szCs w:val="24"/>
        </w:rPr>
        <w:t xml:space="preserve"> 125 мм – 135 м, </w:t>
      </w:r>
      <w:r w:rsidRPr="00AF02D9">
        <w:rPr>
          <w:rFonts w:ascii="Times New Roman" w:hAnsi="Times New Roman"/>
          <w:sz w:val="24"/>
          <w:szCs w:val="24"/>
        </w:rPr>
        <w:t>Ø</w:t>
      </w:r>
      <w:r>
        <w:rPr>
          <w:rFonts w:ascii="Times New Roman" w:hAnsi="Times New Roman"/>
          <w:sz w:val="24"/>
          <w:szCs w:val="24"/>
        </w:rPr>
        <w:t xml:space="preserve"> 100 мм – 45 м, </w:t>
      </w:r>
      <w:r w:rsidRPr="00AF02D9">
        <w:rPr>
          <w:rFonts w:ascii="Times New Roman" w:hAnsi="Times New Roman"/>
          <w:sz w:val="24"/>
          <w:szCs w:val="24"/>
        </w:rPr>
        <w:t>Ø</w:t>
      </w:r>
      <w:r>
        <w:rPr>
          <w:rFonts w:ascii="Times New Roman" w:hAnsi="Times New Roman"/>
          <w:sz w:val="24"/>
          <w:szCs w:val="24"/>
        </w:rPr>
        <w:t xml:space="preserve"> 80 мм – 120 м, </w:t>
      </w:r>
      <w:r w:rsidRPr="00AF02D9">
        <w:rPr>
          <w:rFonts w:ascii="Times New Roman" w:hAnsi="Times New Roman"/>
          <w:sz w:val="24"/>
          <w:szCs w:val="24"/>
        </w:rPr>
        <w:t xml:space="preserve">Ø 89 мм – </w:t>
      </w:r>
      <w:r>
        <w:rPr>
          <w:rFonts w:ascii="Times New Roman" w:hAnsi="Times New Roman"/>
          <w:sz w:val="24"/>
          <w:szCs w:val="24"/>
        </w:rPr>
        <w:t>80</w:t>
      </w:r>
      <w:r w:rsidRPr="00AF02D9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02D9">
        <w:rPr>
          <w:rFonts w:ascii="Times New Roman" w:hAnsi="Times New Roman"/>
          <w:sz w:val="24"/>
          <w:szCs w:val="24"/>
        </w:rPr>
        <w:t xml:space="preserve">Ø </w:t>
      </w:r>
      <w:r>
        <w:rPr>
          <w:rFonts w:ascii="Times New Roman" w:hAnsi="Times New Roman"/>
          <w:sz w:val="24"/>
          <w:szCs w:val="24"/>
        </w:rPr>
        <w:t>32</w:t>
      </w:r>
      <w:r w:rsidRPr="00AF02D9">
        <w:rPr>
          <w:rFonts w:ascii="Times New Roman" w:hAnsi="Times New Roman"/>
          <w:sz w:val="24"/>
          <w:szCs w:val="24"/>
        </w:rPr>
        <w:t xml:space="preserve"> мм – </w:t>
      </w:r>
      <w:r>
        <w:rPr>
          <w:rFonts w:ascii="Times New Roman" w:hAnsi="Times New Roman"/>
          <w:sz w:val="24"/>
          <w:szCs w:val="24"/>
        </w:rPr>
        <w:t>3,5</w:t>
      </w:r>
      <w:r w:rsidRPr="00AF02D9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02D9">
        <w:rPr>
          <w:rFonts w:ascii="Times New Roman" w:hAnsi="Times New Roman"/>
          <w:sz w:val="24"/>
          <w:szCs w:val="24"/>
        </w:rPr>
        <w:t xml:space="preserve">Ø </w:t>
      </w:r>
      <w:r>
        <w:rPr>
          <w:rFonts w:ascii="Times New Roman" w:hAnsi="Times New Roman"/>
          <w:sz w:val="24"/>
          <w:szCs w:val="24"/>
        </w:rPr>
        <w:t>32</w:t>
      </w:r>
      <w:r w:rsidRPr="00AF02D9">
        <w:rPr>
          <w:rFonts w:ascii="Times New Roman" w:hAnsi="Times New Roman"/>
          <w:sz w:val="24"/>
          <w:szCs w:val="24"/>
        </w:rPr>
        <w:t xml:space="preserve"> мм – </w:t>
      </w:r>
      <w:r>
        <w:rPr>
          <w:rFonts w:ascii="Times New Roman" w:hAnsi="Times New Roman"/>
          <w:sz w:val="24"/>
          <w:szCs w:val="24"/>
        </w:rPr>
        <w:t>32</w:t>
      </w:r>
      <w:r w:rsidRPr="00AF02D9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.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«Центральная»</w:t>
      </w:r>
    </w:p>
    <w:p w:rsidR="009B0718" w:rsidRPr="00AF02D9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lastRenderedPageBreak/>
        <w:t xml:space="preserve">Год ввода в эксплуатацию котельной 1975 г. Установленная мощность котельной </w:t>
      </w:r>
      <w:r>
        <w:rPr>
          <w:rFonts w:ascii="Times New Roman" w:hAnsi="Times New Roman"/>
          <w:sz w:val="24"/>
          <w:szCs w:val="24"/>
        </w:rPr>
        <w:t xml:space="preserve">2,76 </w:t>
      </w:r>
      <w:r w:rsidRPr="00AF02D9">
        <w:rPr>
          <w:rFonts w:ascii="Times New Roman" w:hAnsi="Times New Roman"/>
          <w:sz w:val="24"/>
          <w:szCs w:val="24"/>
        </w:rPr>
        <w:t xml:space="preserve">Гкал/час. Количество водогрейных котлов </w:t>
      </w:r>
      <w:r>
        <w:rPr>
          <w:rFonts w:ascii="Times New Roman" w:hAnsi="Times New Roman"/>
          <w:sz w:val="24"/>
          <w:szCs w:val="24"/>
        </w:rPr>
        <w:t>6</w:t>
      </w:r>
      <w:r w:rsidRPr="00AF02D9">
        <w:rPr>
          <w:rFonts w:ascii="Times New Roman" w:hAnsi="Times New Roman"/>
          <w:sz w:val="24"/>
          <w:szCs w:val="24"/>
        </w:rPr>
        <w:t xml:space="preserve"> шт. Протяженность тепловой сети в двухтрубном исполнении 3820 м, в т.ч. Ø 57 мм – 1034 м, Ø 76 мм – 998 м, Ø 32 мм – 350 м, Ø 89 мм – 262 м,   Ø 108 мм – 652 м, Ø 33 мм – 636 м. </w:t>
      </w:r>
    </w:p>
    <w:p w:rsidR="009B0718" w:rsidRPr="00AF02D9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  <w:u w:val="single"/>
        </w:rPr>
        <w:t>Котельная «Школа №3»</w:t>
      </w:r>
    </w:p>
    <w:p w:rsidR="009B0718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Год ввода в эксплуатацию котельной 1994 г. Установленная мощность котельной </w:t>
      </w:r>
      <w:r>
        <w:rPr>
          <w:rFonts w:ascii="Times New Roman" w:hAnsi="Times New Roman"/>
          <w:sz w:val="24"/>
          <w:szCs w:val="24"/>
        </w:rPr>
        <w:t>1,38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3 шт. Протяженность тепловой сети в двухтрубном исполнении 3690 м, в т.ч. Ø 57 мм – 874 м, Ø 89 мм – 1266 м, Ø 133 мм – 256 м, Ø 159 мм – 980 м, Ø 108 мм – 314 м. </w:t>
      </w:r>
    </w:p>
    <w:p w:rsidR="009B0718" w:rsidRPr="00F83220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0718" w:rsidRPr="00F83220" w:rsidRDefault="009B0718" w:rsidP="009B0718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83220">
        <w:rPr>
          <w:rFonts w:ascii="Times New Roman" w:hAnsi="Times New Roman"/>
          <w:sz w:val="24"/>
          <w:szCs w:val="24"/>
          <w:u w:val="single"/>
        </w:rPr>
        <w:t>Котельная Уланова 22а</w:t>
      </w:r>
    </w:p>
    <w:p w:rsidR="009B0718" w:rsidRPr="00AF02D9" w:rsidRDefault="009B0718" w:rsidP="009B0718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>Год ввода в эксплуатацию котельной 19</w:t>
      </w:r>
      <w:r>
        <w:rPr>
          <w:rFonts w:ascii="Times New Roman" w:hAnsi="Times New Roman"/>
          <w:sz w:val="24"/>
          <w:szCs w:val="24"/>
        </w:rPr>
        <w:t>7</w:t>
      </w:r>
      <w:r w:rsidRPr="00AF02D9">
        <w:rPr>
          <w:rFonts w:ascii="Times New Roman" w:hAnsi="Times New Roman"/>
          <w:sz w:val="24"/>
          <w:szCs w:val="24"/>
        </w:rPr>
        <w:t xml:space="preserve">4 г. Установленная мощность котельной </w:t>
      </w:r>
      <w:r>
        <w:rPr>
          <w:rFonts w:ascii="Times New Roman" w:hAnsi="Times New Roman"/>
          <w:sz w:val="24"/>
          <w:szCs w:val="24"/>
        </w:rPr>
        <w:t>6,0</w:t>
      </w:r>
      <w:r w:rsidRPr="00AF02D9">
        <w:rPr>
          <w:rFonts w:ascii="Times New Roman" w:hAnsi="Times New Roman"/>
          <w:sz w:val="24"/>
          <w:szCs w:val="24"/>
        </w:rPr>
        <w:t xml:space="preserve"> Гкал/час. Количество водогрейных котлов </w:t>
      </w:r>
      <w:r>
        <w:rPr>
          <w:rFonts w:ascii="Times New Roman" w:hAnsi="Times New Roman"/>
          <w:sz w:val="24"/>
          <w:szCs w:val="24"/>
        </w:rPr>
        <w:t>4</w:t>
      </w:r>
      <w:r w:rsidRPr="00AF02D9">
        <w:rPr>
          <w:rFonts w:ascii="Times New Roman" w:hAnsi="Times New Roman"/>
          <w:sz w:val="24"/>
          <w:szCs w:val="24"/>
        </w:rPr>
        <w:t xml:space="preserve"> шт</w:t>
      </w:r>
      <w:r>
        <w:rPr>
          <w:rFonts w:ascii="Times New Roman" w:hAnsi="Times New Roman"/>
          <w:sz w:val="24"/>
          <w:szCs w:val="24"/>
        </w:rPr>
        <w:t>.</w:t>
      </w:r>
      <w:r w:rsidRPr="00AF02D9">
        <w:rPr>
          <w:rFonts w:ascii="Times New Roman" w:hAnsi="Times New Roman"/>
          <w:sz w:val="24"/>
          <w:szCs w:val="24"/>
        </w:rPr>
        <w:t xml:space="preserve"> Протяженность тепловой сети в двухтрубном исполнении </w:t>
      </w:r>
      <w:r>
        <w:rPr>
          <w:rFonts w:ascii="Times New Roman" w:hAnsi="Times New Roman"/>
          <w:sz w:val="24"/>
          <w:szCs w:val="24"/>
        </w:rPr>
        <w:t>3738</w:t>
      </w:r>
      <w:r w:rsidRPr="00AF02D9">
        <w:rPr>
          <w:rFonts w:ascii="Times New Roman" w:hAnsi="Times New Roman"/>
          <w:sz w:val="24"/>
          <w:szCs w:val="24"/>
        </w:rPr>
        <w:t xml:space="preserve"> м, в т.ч. Ø </w:t>
      </w:r>
      <w:r>
        <w:rPr>
          <w:rFonts w:ascii="Times New Roman" w:hAnsi="Times New Roman"/>
          <w:sz w:val="24"/>
          <w:szCs w:val="24"/>
        </w:rPr>
        <w:t>2</w:t>
      </w:r>
      <w:r w:rsidRPr="00AF02D9">
        <w:rPr>
          <w:rFonts w:ascii="Times New Roman" w:hAnsi="Times New Roman"/>
          <w:sz w:val="24"/>
          <w:szCs w:val="24"/>
        </w:rPr>
        <w:t xml:space="preserve">7 мм – </w:t>
      </w:r>
      <w:r>
        <w:rPr>
          <w:rFonts w:ascii="Times New Roman" w:hAnsi="Times New Roman"/>
          <w:sz w:val="24"/>
          <w:szCs w:val="24"/>
        </w:rPr>
        <w:t>66</w:t>
      </w:r>
      <w:r w:rsidRPr="00AF02D9">
        <w:rPr>
          <w:rFonts w:ascii="Times New Roman" w:hAnsi="Times New Roman"/>
          <w:sz w:val="24"/>
          <w:szCs w:val="24"/>
        </w:rPr>
        <w:t xml:space="preserve"> м, Ø </w:t>
      </w:r>
      <w:r>
        <w:rPr>
          <w:rFonts w:ascii="Times New Roman" w:hAnsi="Times New Roman"/>
          <w:sz w:val="24"/>
          <w:szCs w:val="24"/>
        </w:rPr>
        <w:t>33</w:t>
      </w:r>
      <w:r w:rsidRPr="00AF02D9">
        <w:rPr>
          <w:rFonts w:ascii="Times New Roman" w:hAnsi="Times New Roman"/>
          <w:sz w:val="24"/>
          <w:szCs w:val="24"/>
        </w:rPr>
        <w:t xml:space="preserve"> мм – 1</w:t>
      </w:r>
      <w:r>
        <w:rPr>
          <w:rFonts w:ascii="Times New Roman" w:hAnsi="Times New Roman"/>
          <w:sz w:val="24"/>
          <w:szCs w:val="24"/>
        </w:rPr>
        <w:t>48</w:t>
      </w:r>
      <w:r w:rsidRPr="00AF02D9">
        <w:rPr>
          <w:rFonts w:ascii="Times New Roman" w:hAnsi="Times New Roman"/>
          <w:sz w:val="24"/>
          <w:szCs w:val="24"/>
        </w:rPr>
        <w:t xml:space="preserve"> м, Ø </w:t>
      </w:r>
      <w:r>
        <w:rPr>
          <w:rFonts w:ascii="Times New Roman" w:hAnsi="Times New Roman"/>
          <w:sz w:val="24"/>
          <w:szCs w:val="24"/>
        </w:rPr>
        <w:t>40</w:t>
      </w:r>
      <w:r w:rsidRPr="00AF02D9">
        <w:rPr>
          <w:rFonts w:ascii="Times New Roman" w:hAnsi="Times New Roman"/>
          <w:sz w:val="24"/>
          <w:szCs w:val="24"/>
        </w:rPr>
        <w:t xml:space="preserve"> мм – </w:t>
      </w:r>
      <w:r>
        <w:rPr>
          <w:rFonts w:ascii="Times New Roman" w:hAnsi="Times New Roman"/>
          <w:sz w:val="24"/>
          <w:szCs w:val="24"/>
        </w:rPr>
        <w:t xml:space="preserve">102 </w:t>
      </w:r>
      <w:r w:rsidRPr="00AF02D9">
        <w:rPr>
          <w:rFonts w:ascii="Times New Roman" w:hAnsi="Times New Roman"/>
          <w:sz w:val="24"/>
          <w:szCs w:val="24"/>
        </w:rPr>
        <w:t xml:space="preserve">м, Ø </w:t>
      </w:r>
      <w:r>
        <w:rPr>
          <w:rFonts w:ascii="Times New Roman" w:hAnsi="Times New Roman"/>
          <w:sz w:val="24"/>
          <w:szCs w:val="24"/>
        </w:rPr>
        <w:t>50</w:t>
      </w:r>
      <w:r w:rsidRPr="00AF02D9">
        <w:rPr>
          <w:rFonts w:ascii="Times New Roman" w:hAnsi="Times New Roman"/>
          <w:sz w:val="24"/>
          <w:szCs w:val="24"/>
        </w:rPr>
        <w:t xml:space="preserve"> мм – </w:t>
      </w:r>
      <w:r>
        <w:rPr>
          <w:rFonts w:ascii="Times New Roman" w:hAnsi="Times New Roman"/>
          <w:sz w:val="24"/>
          <w:szCs w:val="24"/>
        </w:rPr>
        <w:t>1103</w:t>
      </w:r>
      <w:r w:rsidRPr="00AF02D9">
        <w:rPr>
          <w:rFonts w:ascii="Times New Roman" w:hAnsi="Times New Roman"/>
          <w:sz w:val="24"/>
          <w:szCs w:val="24"/>
        </w:rPr>
        <w:t xml:space="preserve"> м, Ø </w:t>
      </w:r>
      <w:r>
        <w:rPr>
          <w:rFonts w:ascii="Times New Roman" w:hAnsi="Times New Roman"/>
          <w:sz w:val="24"/>
          <w:szCs w:val="24"/>
        </w:rPr>
        <w:t>70</w:t>
      </w:r>
      <w:r w:rsidRPr="00AF02D9">
        <w:rPr>
          <w:rFonts w:ascii="Times New Roman" w:hAnsi="Times New Roman"/>
          <w:sz w:val="24"/>
          <w:szCs w:val="24"/>
        </w:rPr>
        <w:t xml:space="preserve"> мм – </w:t>
      </w:r>
      <w:r>
        <w:rPr>
          <w:rFonts w:ascii="Times New Roman" w:hAnsi="Times New Roman"/>
          <w:sz w:val="24"/>
          <w:szCs w:val="24"/>
        </w:rPr>
        <w:t>458 м,</w:t>
      </w:r>
      <w:r w:rsidRPr="005A275B">
        <w:rPr>
          <w:rFonts w:ascii="Times New Roman" w:hAnsi="Times New Roman"/>
          <w:sz w:val="24"/>
          <w:szCs w:val="24"/>
        </w:rPr>
        <w:t xml:space="preserve"> </w:t>
      </w:r>
      <w:r w:rsidRPr="00AF02D9">
        <w:rPr>
          <w:rFonts w:ascii="Times New Roman" w:hAnsi="Times New Roman"/>
          <w:sz w:val="24"/>
          <w:szCs w:val="24"/>
        </w:rPr>
        <w:t xml:space="preserve">Ø </w:t>
      </w:r>
      <w:r>
        <w:rPr>
          <w:rFonts w:ascii="Times New Roman" w:hAnsi="Times New Roman"/>
          <w:sz w:val="24"/>
          <w:szCs w:val="24"/>
        </w:rPr>
        <w:t>80</w:t>
      </w:r>
      <w:r w:rsidRPr="00AF02D9">
        <w:rPr>
          <w:rFonts w:ascii="Times New Roman" w:hAnsi="Times New Roman"/>
          <w:sz w:val="24"/>
          <w:szCs w:val="24"/>
        </w:rPr>
        <w:t xml:space="preserve"> мм – </w:t>
      </w:r>
      <w:r>
        <w:rPr>
          <w:rFonts w:ascii="Times New Roman" w:hAnsi="Times New Roman"/>
          <w:sz w:val="24"/>
          <w:szCs w:val="24"/>
        </w:rPr>
        <w:t>36</w:t>
      </w:r>
      <w:r w:rsidRPr="00AF02D9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02D9">
        <w:rPr>
          <w:rFonts w:ascii="Times New Roman" w:hAnsi="Times New Roman"/>
          <w:sz w:val="24"/>
          <w:szCs w:val="24"/>
        </w:rPr>
        <w:t xml:space="preserve">Ø </w:t>
      </w:r>
      <w:r>
        <w:rPr>
          <w:rFonts w:ascii="Times New Roman" w:hAnsi="Times New Roman"/>
          <w:sz w:val="24"/>
          <w:szCs w:val="24"/>
        </w:rPr>
        <w:t>100</w:t>
      </w:r>
      <w:r w:rsidRPr="00AF02D9">
        <w:rPr>
          <w:rFonts w:ascii="Times New Roman" w:hAnsi="Times New Roman"/>
          <w:sz w:val="24"/>
          <w:szCs w:val="24"/>
        </w:rPr>
        <w:t xml:space="preserve"> мм – </w:t>
      </w:r>
      <w:r>
        <w:rPr>
          <w:rFonts w:ascii="Times New Roman" w:hAnsi="Times New Roman"/>
          <w:sz w:val="24"/>
          <w:szCs w:val="24"/>
        </w:rPr>
        <w:t xml:space="preserve">777 </w:t>
      </w:r>
      <w:r w:rsidRPr="00AF02D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 w:rsidRPr="005A275B">
        <w:rPr>
          <w:rFonts w:ascii="Times New Roman" w:hAnsi="Times New Roman"/>
          <w:sz w:val="24"/>
          <w:szCs w:val="24"/>
        </w:rPr>
        <w:t xml:space="preserve"> </w:t>
      </w:r>
      <w:r w:rsidRPr="00AF02D9">
        <w:rPr>
          <w:rFonts w:ascii="Times New Roman" w:hAnsi="Times New Roman"/>
          <w:sz w:val="24"/>
          <w:szCs w:val="24"/>
        </w:rPr>
        <w:t xml:space="preserve">Ø </w:t>
      </w:r>
      <w:r>
        <w:rPr>
          <w:rFonts w:ascii="Times New Roman" w:hAnsi="Times New Roman"/>
          <w:sz w:val="24"/>
          <w:szCs w:val="24"/>
        </w:rPr>
        <w:t xml:space="preserve">150 </w:t>
      </w:r>
      <w:r w:rsidRPr="00AF02D9">
        <w:rPr>
          <w:rFonts w:ascii="Times New Roman" w:hAnsi="Times New Roman"/>
          <w:sz w:val="24"/>
          <w:szCs w:val="24"/>
        </w:rPr>
        <w:t xml:space="preserve">мм – </w:t>
      </w:r>
      <w:r>
        <w:rPr>
          <w:rFonts w:ascii="Times New Roman" w:hAnsi="Times New Roman"/>
          <w:sz w:val="24"/>
          <w:szCs w:val="24"/>
        </w:rPr>
        <w:t>1044</w:t>
      </w:r>
      <w:r w:rsidRPr="00AF02D9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,</w:t>
      </w:r>
      <w:r w:rsidRPr="005A275B">
        <w:rPr>
          <w:rFonts w:ascii="Times New Roman" w:hAnsi="Times New Roman"/>
          <w:sz w:val="24"/>
          <w:szCs w:val="24"/>
        </w:rPr>
        <w:t xml:space="preserve"> </w:t>
      </w:r>
      <w:r w:rsidRPr="00AF02D9">
        <w:rPr>
          <w:rFonts w:ascii="Times New Roman" w:hAnsi="Times New Roman"/>
          <w:sz w:val="24"/>
          <w:szCs w:val="24"/>
        </w:rPr>
        <w:t xml:space="preserve">Ø </w:t>
      </w:r>
      <w:r>
        <w:rPr>
          <w:rFonts w:ascii="Times New Roman" w:hAnsi="Times New Roman"/>
          <w:sz w:val="24"/>
          <w:szCs w:val="24"/>
        </w:rPr>
        <w:t>200</w:t>
      </w:r>
      <w:r w:rsidRPr="00AF02D9">
        <w:rPr>
          <w:rFonts w:ascii="Times New Roman" w:hAnsi="Times New Roman"/>
          <w:sz w:val="24"/>
          <w:szCs w:val="24"/>
        </w:rPr>
        <w:t xml:space="preserve"> мм – </w:t>
      </w:r>
      <w:r>
        <w:rPr>
          <w:rFonts w:ascii="Times New Roman" w:hAnsi="Times New Roman"/>
          <w:sz w:val="24"/>
          <w:szCs w:val="24"/>
        </w:rPr>
        <w:t>4</w:t>
      </w:r>
      <w:r w:rsidRPr="00AF02D9">
        <w:rPr>
          <w:rFonts w:ascii="Times New Roman" w:hAnsi="Times New Roman"/>
          <w:sz w:val="24"/>
          <w:szCs w:val="24"/>
        </w:rPr>
        <w:t xml:space="preserve"> м</w:t>
      </w:r>
    </w:p>
    <w:p w:rsidR="009B0718" w:rsidRPr="00AF02D9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>Подготовка системы теплоснабжения к отопительному сезону проводится в соответствии с МДК 4-01.2001.</w:t>
      </w:r>
    </w:p>
    <w:p w:rsidR="009B0718" w:rsidRPr="00AF02D9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Население, пользующееся </w:t>
      </w:r>
      <w:r>
        <w:rPr>
          <w:rFonts w:ascii="Times New Roman" w:hAnsi="Times New Roman"/>
          <w:sz w:val="24"/>
          <w:szCs w:val="24"/>
        </w:rPr>
        <w:t xml:space="preserve">услугой центрального отопления по состоянию на 01.07.18г. </w:t>
      </w:r>
      <w:r w:rsidRPr="00AF02D9">
        <w:rPr>
          <w:rFonts w:ascii="Times New Roman" w:hAnsi="Times New Roman"/>
          <w:sz w:val="24"/>
          <w:szCs w:val="24"/>
        </w:rPr>
        <w:t xml:space="preserve">составляет  </w:t>
      </w:r>
      <w:r>
        <w:rPr>
          <w:rFonts w:ascii="Times New Roman" w:hAnsi="Times New Roman"/>
          <w:sz w:val="24"/>
          <w:szCs w:val="24"/>
        </w:rPr>
        <w:t>2353</w:t>
      </w:r>
      <w:r w:rsidRPr="00AF02D9">
        <w:rPr>
          <w:rFonts w:ascii="Times New Roman" w:hAnsi="Times New Roman"/>
          <w:sz w:val="24"/>
          <w:szCs w:val="24"/>
        </w:rPr>
        <w:t xml:space="preserve"> чел.</w:t>
      </w:r>
    </w:p>
    <w:p w:rsidR="00DF38DE" w:rsidRPr="009B0718" w:rsidRDefault="009B0718" w:rsidP="009B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2D9">
        <w:rPr>
          <w:rFonts w:ascii="Times New Roman" w:hAnsi="Times New Roman"/>
          <w:sz w:val="24"/>
          <w:szCs w:val="24"/>
        </w:rPr>
        <w:t xml:space="preserve">Также услугой </w:t>
      </w:r>
      <w:r>
        <w:rPr>
          <w:rFonts w:ascii="Times New Roman" w:hAnsi="Times New Roman"/>
          <w:sz w:val="24"/>
          <w:szCs w:val="24"/>
        </w:rPr>
        <w:t>центрального отопления</w:t>
      </w:r>
      <w:r w:rsidRPr="00AF02D9">
        <w:rPr>
          <w:rFonts w:ascii="Times New Roman" w:hAnsi="Times New Roman"/>
          <w:sz w:val="24"/>
          <w:szCs w:val="24"/>
        </w:rPr>
        <w:t xml:space="preserve"> пользуются </w:t>
      </w:r>
      <w:r>
        <w:rPr>
          <w:rFonts w:ascii="Times New Roman" w:hAnsi="Times New Roman"/>
          <w:sz w:val="24"/>
          <w:szCs w:val="24"/>
        </w:rPr>
        <w:t>63 предприятия</w:t>
      </w:r>
      <w:r w:rsidRPr="00AF02D9"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sz w:val="24"/>
          <w:szCs w:val="24"/>
        </w:rPr>
        <w:t>33</w:t>
      </w:r>
      <w:r w:rsidRPr="00AF02D9">
        <w:rPr>
          <w:rFonts w:ascii="Times New Roman" w:hAnsi="Times New Roman"/>
          <w:sz w:val="24"/>
          <w:szCs w:val="24"/>
        </w:rPr>
        <w:t xml:space="preserve"> бюджетных и </w:t>
      </w:r>
      <w:r>
        <w:rPr>
          <w:rFonts w:ascii="Times New Roman" w:hAnsi="Times New Roman"/>
          <w:sz w:val="24"/>
          <w:szCs w:val="24"/>
        </w:rPr>
        <w:t>30</w:t>
      </w:r>
      <w:r w:rsidRPr="00AF02D9">
        <w:rPr>
          <w:rFonts w:ascii="Times New Roman" w:hAnsi="Times New Roman"/>
          <w:sz w:val="24"/>
          <w:szCs w:val="24"/>
        </w:rPr>
        <w:t xml:space="preserve"> прочих предприятий.</w:t>
      </w:r>
    </w:p>
    <w:p w:rsidR="00AD179F" w:rsidRDefault="00AD179F" w:rsidP="009B0718">
      <w:pPr>
        <w:rPr>
          <w:rFonts w:ascii="Times New Roman" w:hAnsi="Times New Roman"/>
          <w:b/>
          <w:sz w:val="28"/>
          <w:szCs w:val="28"/>
        </w:rPr>
      </w:pPr>
    </w:p>
    <w:p w:rsidR="0063562B" w:rsidRPr="00A408E1" w:rsidRDefault="00AD179F" w:rsidP="006600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805468" w:rsidRPr="00A408E1">
        <w:rPr>
          <w:rFonts w:ascii="Times New Roman" w:hAnsi="Times New Roman"/>
          <w:b/>
          <w:sz w:val="28"/>
          <w:szCs w:val="28"/>
        </w:rPr>
        <w:t>ешение об определении единой теплоснабжающей организации</w:t>
      </w:r>
      <w:r w:rsidR="00E00A62">
        <w:rPr>
          <w:rFonts w:ascii="Times New Roman" w:hAnsi="Times New Roman"/>
          <w:b/>
          <w:sz w:val="28"/>
          <w:szCs w:val="28"/>
        </w:rPr>
        <w:t>.</w:t>
      </w:r>
    </w:p>
    <w:p w:rsidR="00805468" w:rsidRPr="009B0718" w:rsidRDefault="00805468" w:rsidP="0066005C">
      <w:pPr>
        <w:rPr>
          <w:rFonts w:ascii="Times New Roman" w:hAnsi="Times New Roman"/>
          <w:sz w:val="24"/>
          <w:szCs w:val="24"/>
        </w:rPr>
      </w:pPr>
      <w:r w:rsidRPr="009B0718">
        <w:rPr>
          <w:rFonts w:ascii="Times New Roman" w:hAnsi="Times New Roman"/>
          <w:sz w:val="24"/>
          <w:szCs w:val="24"/>
        </w:rPr>
        <w:t>Решение по установлению единой теплоснабжающей организации осуществляется на основании критериев определения теплоснабжающей организации, установленных в прав</w:t>
      </w:r>
      <w:r w:rsidR="00E00A62" w:rsidRPr="009B0718">
        <w:rPr>
          <w:rFonts w:ascii="Times New Roman" w:hAnsi="Times New Roman"/>
          <w:sz w:val="24"/>
          <w:szCs w:val="24"/>
        </w:rPr>
        <w:t>илах организации теплоснабжения</w:t>
      </w:r>
      <w:r w:rsidRPr="009B0718">
        <w:rPr>
          <w:rFonts w:ascii="Times New Roman" w:hAnsi="Times New Roman"/>
          <w:sz w:val="24"/>
          <w:szCs w:val="24"/>
        </w:rPr>
        <w:t>, утверждаемых правительством Российской Федерации.</w:t>
      </w:r>
    </w:p>
    <w:p w:rsidR="00805468" w:rsidRPr="009B0718" w:rsidRDefault="00805468" w:rsidP="0066005C">
      <w:pPr>
        <w:rPr>
          <w:rFonts w:ascii="Times New Roman" w:hAnsi="Times New Roman"/>
          <w:sz w:val="24"/>
          <w:szCs w:val="24"/>
        </w:rPr>
      </w:pPr>
      <w:r w:rsidRPr="009B0718">
        <w:rPr>
          <w:rFonts w:ascii="Times New Roman" w:hAnsi="Times New Roman"/>
          <w:sz w:val="24"/>
          <w:szCs w:val="24"/>
        </w:rPr>
        <w:t>В соответствии со статьей 2 пунктом 28 федерального закона 190 «О теплоснабжении»:</w:t>
      </w:r>
    </w:p>
    <w:p w:rsidR="00805468" w:rsidRPr="009B0718" w:rsidRDefault="00805468" w:rsidP="0066005C">
      <w:pPr>
        <w:rPr>
          <w:rFonts w:ascii="Times New Roman" w:hAnsi="Times New Roman"/>
          <w:sz w:val="24"/>
          <w:szCs w:val="24"/>
        </w:rPr>
      </w:pPr>
      <w:r w:rsidRPr="009B0718">
        <w:rPr>
          <w:rFonts w:ascii="Times New Roman" w:hAnsi="Times New Roman"/>
          <w:sz w:val="24"/>
          <w:szCs w:val="24"/>
        </w:rPr>
        <w:t>«Единая теплоснабжающая организация в системе теплоснабжения (дале</w:t>
      </w:r>
      <w:r w:rsidR="00E00A62" w:rsidRPr="009B0718">
        <w:rPr>
          <w:rFonts w:ascii="Times New Roman" w:hAnsi="Times New Roman"/>
          <w:sz w:val="24"/>
          <w:szCs w:val="24"/>
        </w:rPr>
        <w:t>е -</w:t>
      </w:r>
      <w:r w:rsidRPr="009B0718">
        <w:rPr>
          <w:rFonts w:ascii="Times New Roman" w:hAnsi="Times New Roman"/>
          <w:sz w:val="24"/>
          <w:szCs w:val="24"/>
        </w:rPr>
        <w:t xml:space="preserve"> единая теплоснабжающая организация, которая определяется в семе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</w:t>
      </w:r>
      <w:r w:rsidR="00E00A62" w:rsidRPr="009B0718">
        <w:rPr>
          <w:rFonts w:ascii="Times New Roman" w:hAnsi="Times New Roman"/>
          <w:sz w:val="24"/>
          <w:szCs w:val="24"/>
        </w:rPr>
        <w:t xml:space="preserve"> </w:t>
      </w:r>
      <w:r w:rsidR="003C70B6" w:rsidRPr="009B0718">
        <w:rPr>
          <w:rFonts w:ascii="Times New Roman" w:hAnsi="Times New Roman"/>
          <w:sz w:val="24"/>
          <w:szCs w:val="24"/>
        </w:rPr>
        <w:t>(далее – федеральный орган исполнительной власти, уполномоченным Правительством Российской федерации на реализацию государственной политики в сфере теплоснабжения (дале</w:t>
      </w:r>
      <w:r w:rsidR="00FD0767" w:rsidRPr="009B0718">
        <w:rPr>
          <w:rFonts w:ascii="Times New Roman" w:hAnsi="Times New Roman"/>
          <w:sz w:val="24"/>
          <w:szCs w:val="24"/>
        </w:rPr>
        <w:t>е -</w:t>
      </w:r>
      <w:r w:rsidR="003C70B6" w:rsidRPr="009B0718">
        <w:rPr>
          <w:rFonts w:ascii="Times New Roman" w:hAnsi="Times New Roman"/>
          <w:sz w:val="24"/>
          <w:szCs w:val="24"/>
        </w:rPr>
        <w:t xml:space="preserve"> федеральный орган исполнительной власти, уполномоченный на реализацию государственной политики в сфере теплоснабжения)</w:t>
      </w:r>
      <w:r w:rsidR="00FD0767" w:rsidRPr="009B0718">
        <w:rPr>
          <w:rFonts w:ascii="Times New Roman" w:hAnsi="Times New Roman"/>
          <w:sz w:val="24"/>
          <w:szCs w:val="24"/>
        </w:rPr>
        <w:t>, и</w:t>
      </w:r>
      <w:r w:rsidR="003C70B6" w:rsidRPr="009B0718">
        <w:rPr>
          <w:rFonts w:ascii="Times New Roman" w:hAnsi="Times New Roman"/>
          <w:sz w:val="24"/>
          <w:szCs w:val="24"/>
        </w:rPr>
        <w:t xml:space="preserve">ли органом местного самоуправления на </w:t>
      </w:r>
      <w:r w:rsidR="00A408E1" w:rsidRPr="009B0718">
        <w:rPr>
          <w:rFonts w:ascii="Times New Roman" w:hAnsi="Times New Roman"/>
          <w:sz w:val="24"/>
          <w:szCs w:val="24"/>
        </w:rPr>
        <w:t>основании</w:t>
      </w:r>
      <w:r w:rsidR="003C70B6" w:rsidRPr="009B0718">
        <w:rPr>
          <w:rFonts w:ascii="Times New Roman" w:hAnsi="Times New Roman"/>
          <w:sz w:val="24"/>
          <w:szCs w:val="24"/>
        </w:rPr>
        <w:t xml:space="preserve"> </w:t>
      </w:r>
      <w:r w:rsidR="00A408E1" w:rsidRPr="009B0718">
        <w:rPr>
          <w:rFonts w:ascii="Times New Roman" w:hAnsi="Times New Roman"/>
          <w:sz w:val="24"/>
          <w:szCs w:val="24"/>
        </w:rPr>
        <w:t>критериев</w:t>
      </w:r>
      <w:r w:rsidR="003C70B6" w:rsidRPr="009B0718">
        <w:rPr>
          <w:rFonts w:ascii="Times New Roman" w:hAnsi="Times New Roman"/>
          <w:sz w:val="24"/>
          <w:szCs w:val="24"/>
        </w:rPr>
        <w:t xml:space="preserve"> и в порядке</w:t>
      </w:r>
      <w:r w:rsidR="00A408E1" w:rsidRPr="009B0718">
        <w:rPr>
          <w:rFonts w:ascii="Times New Roman" w:hAnsi="Times New Roman"/>
          <w:sz w:val="24"/>
          <w:szCs w:val="24"/>
        </w:rPr>
        <w:t>, которые установлены правилами организации теплоснабжения, утвержденными «Правительством Российской Федерации».</w:t>
      </w:r>
    </w:p>
    <w:p w:rsidR="00805468" w:rsidRPr="009B0718" w:rsidRDefault="00A408E1" w:rsidP="0066005C">
      <w:pPr>
        <w:rPr>
          <w:rFonts w:ascii="Times New Roman" w:hAnsi="Times New Roman"/>
          <w:sz w:val="24"/>
          <w:szCs w:val="24"/>
        </w:rPr>
      </w:pPr>
      <w:r w:rsidRPr="009B0718">
        <w:rPr>
          <w:rFonts w:ascii="Times New Roman" w:hAnsi="Times New Roman"/>
          <w:sz w:val="24"/>
          <w:szCs w:val="24"/>
        </w:rPr>
        <w:t>В соответствии со статьей 6 пунктом 6 Федера</w:t>
      </w:r>
      <w:r w:rsidR="003C081C" w:rsidRPr="009B0718">
        <w:rPr>
          <w:rFonts w:ascii="Times New Roman" w:hAnsi="Times New Roman"/>
          <w:sz w:val="24"/>
          <w:szCs w:val="24"/>
        </w:rPr>
        <w:t>льного закона 190 «О теплоснабжении»:</w:t>
      </w:r>
    </w:p>
    <w:p w:rsidR="003C081C" w:rsidRPr="009B0718" w:rsidRDefault="003C081C" w:rsidP="0066005C">
      <w:pPr>
        <w:rPr>
          <w:rFonts w:ascii="Times New Roman" w:hAnsi="Times New Roman"/>
          <w:sz w:val="24"/>
          <w:szCs w:val="24"/>
        </w:rPr>
      </w:pPr>
      <w:r w:rsidRPr="009B0718">
        <w:rPr>
          <w:rFonts w:ascii="Times New Roman" w:hAnsi="Times New Roman"/>
          <w:sz w:val="24"/>
          <w:szCs w:val="24"/>
        </w:rPr>
        <w:lastRenderedPageBreak/>
        <w:t>«К полномочия</w:t>
      </w:r>
      <w:r w:rsidR="00F1678F" w:rsidRPr="009B0718">
        <w:rPr>
          <w:rFonts w:ascii="Times New Roman" w:hAnsi="Times New Roman"/>
          <w:sz w:val="24"/>
          <w:szCs w:val="24"/>
        </w:rPr>
        <w:t>м</w:t>
      </w:r>
      <w:r w:rsidRPr="009B0718">
        <w:rPr>
          <w:rFonts w:ascii="Times New Roman" w:hAnsi="Times New Roman"/>
          <w:sz w:val="24"/>
          <w:szCs w:val="24"/>
        </w:rPr>
        <w:t xml:space="preserve"> органов местного </w:t>
      </w:r>
      <w:r w:rsidR="00F1678F" w:rsidRPr="009B0718">
        <w:rPr>
          <w:rFonts w:ascii="Times New Roman" w:hAnsi="Times New Roman"/>
          <w:sz w:val="24"/>
          <w:szCs w:val="24"/>
        </w:rPr>
        <w:t>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организации».</w:t>
      </w:r>
    </w:p>
    <w:p w:rsidR="0063562B" w:rsidRPr="009B0718" w:rsidRDefault="00F1678F" w:rsidP="0066005C">
      <w:pPr>
        <w:rPr>
          <w:rFonts w:ascii="Times New Roman" w:hAnsi="Times New Roman"/>
          <w:sz w:val="24"/>
          <w:szCs w:val="24"/>
        </w:rPr>
      </w:pPr>
      <w:r w:rsidRPr="009B0718">
        <w:rPr>
          <w:rFonts w:ascii="Times New Roman" w:hAnsi="Times New Roman"/>
          <w:sz w:val="24"/>
          <w:szCs w:val="24"/>
        </w:rPr>
        <w:t xml:space="preserve">Предложения по установлению единой  теплоснабжающей организации осуществляется на основании критериев определения единой </w:t>
      </w:r>
      <w:r w:rsidR="00E00A62" w:rsidRPr="009B0718">
        <w:rPr>
          <w:rFonts w:ascii="Times New Roman" w:hAnsi="Times New Roman"/>
          <w:sz w:val="24"/>
          <w:szCs w:val="24"/>
        </w:rPr>
        <w:t>теплоснабжающей организации</w:t>
      </w:r>
      <w:r w:rsidR="00BF4DB9" w:rsidRPr="009B0718">
        <w:rPr>
          <w:rFonts w:ascii="Times New Roman" w:hAnsi="Times New Roman"/>
          <w:sz w:val="24"/>
          <w:szCs w:val="24"/>
        </w:rPr>
        <w:t xml:space="preserve">, </w:t>
      </w:r>
      <w:r w:rsidR="00E00A62" w:rsidRPr="009B0718">
        <w:rPr>
          <w:rFonts w:ascii="Times New Roman" w:hAnsi="Times New Roman"/>
          <w:sz w:val="24"/>
          <w:szCs w:val="24"/>
        </w:rPr>
        <w:t xml:space="preserve">установленных в правилах организации теплоснабжения, утверждаемых Правительством Российской Федерации. Предлагается использовать для этого нижеследующий раздел проекта </w:t>
      </w:r>
      <w:r w:rsidR="00AE5C3E" w:rsidRPr="009B0718">
        <w:rPr>
          <w:rFonts w:ascii="Times New Roman" w:hAnsi="Times New Roman"/>
          <w:sz w:val="24"/>
          <w:szCs w:val="24"/>
        </w:rPr>
        <w:t>Постановления Правительства Российской Федерации «Об утверждении правил организации теплоснабжения» предложенный к утверждению правительством Российской Федерации в  соответствии со статьей 4 пунктом 1 ФЗ-190</w:t>
      </w:r>
      <w:r w:rsidR="0065254C" w:rsidRPr="009B0718">
        <w:rPr>
          <w:rFonts w:ascii="Times New Roman" w:hAnsi="Times New Roman"/>
          <w:sz w:val="24"/>
          <w:szCs w:val="24"/>
        </w:rPr>
        <w:t xml:space="preserve"> «</w:t>
      </w:r>
      <w:r w:rsidR="00AE5C3E" w:rsidRPr="009B0718">
        <w:rPr>
          <w:rFonts w:ascii="Times New Roman" w:hAnsi="Times New Roman"/>
          <w:sz w:val="24"/>
          <w:szCs w:val="24"/>
        </w:rPr>
        <w:t>О теплоснабжении».</w:t>
      </w:r>
    </w:p>
    <w:p w:rsidR="009B0718" w:rsidRDefault="009B0718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p w:rsidR="00391FB0" w:rsidRDefault="00391FB0" w:rsidP="00FF28B2">
      <w:pPr>
        <w:rPr>
          <w:rFonts w:ascii="Times New Roman" w:hAnsi="Times New Roman"/>
          <w:sz w:val="24"/>
          <w:szCs w:val="24"/>
        </w:rPr>
      </w:pPr>
    </w:p>
    <w:p w:rsidR="00391FB0" w:rsidRDefault="00391FB0" w:rsidP="00FF28B2">
      <w:pPr>
        <w:rPr>
          <w:rFonts w:ascii="Times New Roman" w:hAnsi="Times New Roman"/>
          <w:sz w:val="24"/>
          <w:szCs w:val="24"/>
        </w:rPr>
      </w:pPr>
    </w:p>
    <w:p w:rsidR="00391FB0" w:rsidRDefault="00391FB0" w:rsidP="00FF28B2">
      <w:pPr>
        <w:rPr>
          <w:rFonts w:ascii="Times New Roman" w:hAnsi="Times New Roman"/>
          <w:sz w:val="24"/>
          <w:szCs w:val="24"/>
        </w:rPr>
      </w:pPr>
    </w:p>
    <w:p w:rsidR="00391FB0" w:rsidRDefault="00391FB0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p w:rsidR="002C4829" w:rsidRDefault="002C4829" w:rsidP="00FF28B2">
      <w:pPr>
        <w:rPr>
          <w:rFonts w:ascii="Times New Roman" w:hAnsi="Times New Roman"/>
          <w:sz w:val="24"/>
          <w:szCs w:val="24"/>
        </w:rPr>
      </w:pPr>
    </w:p>
    <w:tbl>
      <w:tblPr>
        <w:tblW w:w="9381" w:type="dxa"/>
        <w:tblInd w:w="95" w:type="dxa"/>
        <w:tblLook w:val="04A0" w:firstRow="1" w:lastRow="0" w:firstColumn="1" w:lastColumn="0" w:noHBand="0" w:noVBand="1"/>
      </w:tblPr>
      <w:tblGrid>
        <w:gridCol w:w="2599"/>
        <w:gridCol w:w="1945"/>
        <w:gridCol w:w="1547"/>
        <w:gridCol w:w="1550"/>
        <w:gridCol w:w="1550"/>
        <w:gridCol w:w="1140"/>
      </w:tblGrid>
      <w:tr w:rsidR="009B0718" w:rsidRPr="009B0718" w:rsidTr="009B0718">
        <w:trPr>
          <w:trHeight w:val="255"/>
        </w:trPr>
        <w:tc>
          <w:tcPr>
            <w:tcW w:w="93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Годовые объемы выбаботки тепловой энергии(мощности) теплоносителя с разделением по видам потребления по каждой котельной.</w:t>
            </w:r>
          </w:p>
        </w:tc>
      </w:tr>
      <w:tr w:rsidR="009B0718" w:rsidRPr="009B0718" w:rsidTr="009B0718">
        <w:trPr>
          <w:trHeight w:val="255"/>
        </w:trPr>
        <w:tc>
          <w:tcPr>
            <w:tcW w:w="93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B0718" w:rsidRPr="009B0718" w:rsidTr="009B0718">
        <w:trPr>
          <w:trHeight w:val="1170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теплоисточника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Присоединенный потребитель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объем отапливаемых объектов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Заявленная максимальная нагрузка, Гкал/час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Заявленная максимальная нагрузка,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Полезный отпуск,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Гкал в год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(по реестру договоров)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отопление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Гкал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6,63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Котельная №1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Магазин «Продукты»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16,3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«Наливная» пос Нефтепровод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Жилой фонд + ГВС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2-а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0,08149248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223,37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Молодежный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0,06702696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183,72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Молодежный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0,06702696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183,72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Молодежный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0,07749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212,4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Молодежный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0,1102248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0,00727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302,13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Молодежный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2677,63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0,07229601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0,40433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198,17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0,01892808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1-а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0,01930068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0,01889082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51,78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25-а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0,01941246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53,21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0,01892808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51,88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0,02008314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55,05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0,01893996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51,92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0,01732968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0,00091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47,5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0,01874178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51,37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0,01851822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50,76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0,01732968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47,5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0,01847988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50,65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пос.Нефтепровод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0,01870452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51,27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Жеребков Магазин «Татьяна»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7,13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28883,19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0,8644665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0,4346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2370,16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6,63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Котельная №2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Жилой фонд + ГВС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"Воинская"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Горбушина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1689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0,0501633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137,5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Горбушина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1689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0,0501633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137,5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Горбушина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0,0416556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114,18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Горбушина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1357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0,03444066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94,4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Горбушина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1845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0,0528039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144,74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Горбушина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1357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0,04250124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116,5</w:t>
            </w:r>
          </w:p>
        </w:tc>
      </w:tr>
      <w:tr w:rsidR="009B0718" w:rsidRPr="009B0718" w:rsidTr="009B0718">
        <w:trPr>
          <w:trHeight w:val="49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Юбилейная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0,0378432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103,73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ул.60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0,01982232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54,33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ул.60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0,01654344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45,35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ул.60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0,01546452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42,39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ул.60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0,01767474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48,45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ул.60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0,01767474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48,45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ул.60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0,00859248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23,55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ул.60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0,00859248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23,55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Магазин « Хлебный»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115,83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7,52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13663,83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0,4191359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0,01743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1148,77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13,43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Котельная "Универсам"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10906,6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682,35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МБУ КЦ СОН Уярского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213,14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МУ "Городская  Центральная библиотека"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2784,45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0,08512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210,56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Школа искусств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0,0973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257,44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 Уяра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29,15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ООО Профессионал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338,1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ФГБУ ЦЖКУ Министерство обороны РФ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5512,65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0,14271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388,53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Серегина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48,97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10,86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Ланг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0,000879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10,65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МБУ»Молодежный центр «Искра»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12,35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Жилой фонд + ГВС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Кравченко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sz w:val="16"/>
                <w:szCs w:val="16"/>
              </w:rPr>
              <w:t>10919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color w:val="000000"/>
                <w:sz w:val="16"/>
                <w:szCs w:val="16"/>
              </w:rPr>
              <w:t>0,22405788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color w:val="000000"/>
                <w:sz w:val="16"/>
                <w:szCs w:val="16"/>
              </w:rPr>
              <w:t>0,02037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color w:val="000000"/>
                <w:sz w:val="16"/>
                <w:szCs w:val="16"/>
              </w:rPr>
              <w:t>614,15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sz w:val="16"/>
                <w:szCs w:val="16"/>
              </w:rPr>
              <w:t>10504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color w:val="000000"/>
                <w:sz w:val="16"/>
                <w:szCs w:val="16"/>
              </w:rPr>
              <w:t>0,21554208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color w:val="000000"/>
                <w:sz w:val="16"/>
                <w:szCs w:val="16"/>
              </w:rPr>
              <w:t>0,0057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color w:val="000000"/>
                <w:sz w:val="16"/>
                <w:szCs w:val="16"/>
              </w:rPr>
              <w:t>590,81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0,21164328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0,02079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580,12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1713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0,04896882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134,23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Свердлова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0,07182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196,86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Свердлова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13,53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 xml:space="preserve">Свердлова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189,12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22,95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 xml:space="preserve">Свердлова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0,0460161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126,13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Кравченко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0,10311084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282,63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Уланова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0,1836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0,00818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503,25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Кравченко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35а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8416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0,1864188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0,01349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510,98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Уланова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0,069795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191,31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Кравченко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84,26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0,00608878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16,69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Чапаева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1-а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0,02236248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61,3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lastRenderedPageBreak/>
              <w:t>Свердлова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18а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0,0388152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106,39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Уланова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0,00738396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20,24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ул.Свердлова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sz w:val="16"/>
                <w:szCs w:val="16"/>
              </w:rPr>
              <w:t>18а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sz w:val="16"/>
                <w:szCs w:val="16"/>
              </w:rPr>
              <w:t>1198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color w:val="000000"/>
                <w:sz w:val="16"/>
                <w:szCs w:val="16"/>
              </w:rPr>
              <w:t>0,0388152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0718">
              <w:rPr>
                <w:rFonts w:ascii="Times New Roman" w:hAnsi="Times New Roman"/>
                <w:color w:val="000000"/>
                <w:sz w:val="16"/>
                <w:szCs w:val="16"/>
              </w:rPr>
              <w:t>106,39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96744,45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2,133243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0,086793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5981,42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25,06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Детский сад «Солнышко»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4317,3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0,09676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260,18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"Глейм В.Э"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12,48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Котельная №4 «ДСР»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ФГУП «Почта России»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197,2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10,9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Жилой фонд + ГВС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3007,54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Раскатов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732,6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 Мая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14954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0,29878092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0,00967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818,97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Калинина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13182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0,26337636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0,02698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721,93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 xml:space="preserve">9 Мая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13,5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 Мая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Калинина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16221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0,32409558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888,36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ул.Крылова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0,02149902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58,93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 xml:space="preserve">ул 9 Мая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101,67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ул.Крылова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0,02183436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59,85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ул.Крылова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0,01836486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50,34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ул.Крылова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0,015984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43,81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ул.Крылова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0,01594404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43,7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ул.Крылова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0,01568106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42,98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ул.Крылова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0,01426572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39,1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ул.Крылова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0,0046332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12,7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котельной №4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55555,4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1,1668691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0,07981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6236,4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19,34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Центр СОН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26,83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МОУУСОШкола №3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20580,72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0,4023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1042,39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Котельная №5 «Школа №3»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ФКУ УИИ ГУФСИН России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26,69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Жилой фонд + ГВС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937,14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ул.Луначарского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0,01371222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37,59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ул.Лебедевой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50а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0,02269296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62,2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ул.Лебедевой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0,0191889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ул.30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0,02079108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56,99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ул.30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0,0600912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164,71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ул.30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57а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0,0429084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117,61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ул.30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55а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0,04090824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112,13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ул.30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64а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0,04090824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112,13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ул.30 лет ВЛКСМ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66а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0,04090824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112,13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ул.Бограда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65а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0,0282204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77,35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32820,32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0,7595099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2957,83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Котельная №6 «Почта России»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737,1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10,87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ФГУП «Почта России»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6480,06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0,15529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406,43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ОАО «Ростелеком»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6818,94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0,15226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399,74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Жилой фонд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Ворошилова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0,1032102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282,9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18191,1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0,4147602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1099,94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5077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0,1272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265,65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административное здание №1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0,0551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148,7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Котельная " Территория"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9,71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Егоренко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18,16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Агенство мировых судей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401,1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0,0862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Пикулев И.И.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744,15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60,71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Жилой фонд + ГВС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1163,91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ул.Герцена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30,34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ул.Сургуладзе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0,04190616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114,87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ул.Луначарского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7149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451,48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ул.Луначарского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35 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533,57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 xml:space="preserve">Луночарского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0,00939276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25,75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 xml:space="preserve">Луночарского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0,03139884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86,07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ул.Сургуладзе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0,0191889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ул.Новая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0,02653128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72,72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ул.Сургуладзе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0,02541024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69,65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ул.Сургуладзе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0,01836486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50,34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ул.Сургуладзе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0,01603692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43,96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ул.Новая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0,0161028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44,14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ул.Новая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0,0095904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26,29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ул.Сургуладзе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0,0145692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39,93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ул.Новая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0,03325455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91,15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ул.Герцена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1926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0,05512212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151,09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34569,75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0,971439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0,00543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3572,89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658,92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9,71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ООО "Байкал"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0,08192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222,86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Магазин «Галактика»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1489,7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67,12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Котельная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МОУУСО Школа №2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12822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0,2437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629,08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ООО "Практик Плюс"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347,48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18,23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«Мичурина»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Жилой фонд + ГВС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1746,58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Мичурина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0,0806112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220,96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Мичурина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0,0806112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0,00546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220,96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2701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0,072927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199,9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2881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0,077787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213,22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2881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0,077787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213,22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2881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0,077787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213,22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ул.Дзержинского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0,02738826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75,07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ул.Дзержинского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0,025704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70,46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ул.Ленина 184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417,7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0,01759352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48,22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ул.Дзержинского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0,00689688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ул.Дзержинского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0,0098766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27,07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39037,8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0,9174797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0,02648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4214,78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26,53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МОУУСО Школа №4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13244,9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0,22793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615,18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Детский сад «Улыбка»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65,33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Котельная №9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ФГУП «Почта России»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69,14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15,68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«Слюдфабрика»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ООО Океан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552,4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0,01426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37,72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Магазин «Джулия»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Михеев (здания гаражей 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ФГУП «Почта России»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0,05279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20,27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Жилой фонд + ГВС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2732,65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0,0208656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57,19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0,0210519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57,7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0,01346652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36,91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lastRenderedPageBreak/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0,01474524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40,42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0,01824984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50,02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0,004594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42,56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0,0043956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12,05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ул.Фабричная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0,01556604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42,67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ул.Фабричная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0,01556604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42,67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ул.Фабричная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0,0155277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39,87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ул.Фабричная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0,01548936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39,87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ул.Фабричная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0,01582416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12,7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ул.Фабричная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174,5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0,00697302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19,11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ул.Фабричная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0,0151848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41,62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ул.Фабричная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0,0413986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38,34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ул.Тюленина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0,01354644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42,56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ул.Тюленина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0,01314684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36,04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ул.Тюленина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0,01506492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41,29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ул.Тюленина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0,01454544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39,87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ул.Тюленина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0,01382616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37,9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ул.Тюленина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0,01386612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38,01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ул.Космодемьянской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0,0135378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37,11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0,01151172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31,55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0,00383616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10,52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0,01084752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29,73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ул.Кошевого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0,00687852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18,85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ул.Космодемьянской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0,00502524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13,77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 Ул. Громова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427,8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0,01524679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41,79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ул.Нахимова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0,00880308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24,13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3909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0,12031902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Тюленина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0,1007262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276,09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 xml:space="preserve">Фабричная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3909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0,12031902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Тюленина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0,100251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274,79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Громовой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0,09824598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0,00473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269,3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Громовой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3752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0,09522576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0,00798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261,02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Громовой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0,06489288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177,87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З Космодемьянской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3492,6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0,09052819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248,14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57972,34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1,5194792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0,038208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6696,99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Котельная   "Центральная"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13,74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ЧП «Чернявская»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6,22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Общество слепых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264,99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18,14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МУ "Центр занятости населения"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35,56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ГКУ Редакция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1354,8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0,0348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92,36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ООО Океан магазин «Абсолют»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469,3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9,51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Центр СОН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231,86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14,02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МУ Детский сад «Теремок»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4477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0,09839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270,8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пл. Революции 7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6075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0,1205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318,77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0718" w:rsidRPr="009B0718" w:rsidTr="009B0718">
        <w:trPr>
          <w:trHeight w:val="45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судебного депортамента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0,0814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131,5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ОАО «Росбанк»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3887,5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0,12548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253,33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Прокуратура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78,35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Аптека №8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356,94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74,69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МУУ ФОК «Олимп»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15840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0,30167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735,99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Булахова Е.В.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444,6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20,57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Рейм С.А.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9,05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МУ «ГДК»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0,15143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400,6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М-н "Обувной"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0,03512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19,39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Басенсян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1998,22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0,04485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118,65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Ковалева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1402,77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67,43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Ивчик О 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7,89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Андреев С 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10,83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ИП Андреева С А.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УФМС по Красноярскому краю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30,86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ЦДОД « Пионер»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5857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0,12489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330,38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ул.Герцена 7/1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0,04839534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0,000163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132,65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ул.Герцена 7/2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290,65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0,01224218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33,56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ул.Герцена 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0,66065976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42,98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ул.Советская 76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0,0065286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17,9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ул.К-Маркса 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0,00985608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27,02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ул.Советская 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0,0155844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42,72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ул.Советская 76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0,01893996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51,92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ул.Советская 79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0,02383128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65,32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ул.К-Маркса 78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0,01366632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37,46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ул.К-Маркса 79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0,01354644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37,13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Пл.Революции 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0,04343058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119,04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Пл.Революции 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5988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0,13580784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0,003866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372,25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Пл.Революции 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0,10040328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0,005512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275,21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Ленина65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10701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0,21958452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0,04096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601,89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84417,83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2,5671166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0,060791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4930,44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6,63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«Преображенская» №14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Жилой фонд + ГВС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Лермонтова 1а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731,52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0,02725644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74,71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Лермонтова  2б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0,01633284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44,71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Лермонтова 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1715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0,0490833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134,54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Лермонтова 2в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0,01663956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45,61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Лермонтова 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0,01663956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45,61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Лермонтова 3а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0,01952424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53,52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Пушкина 2а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0,02228904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61,1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0,02954556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80,99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2а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0,01813482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49,71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0,02434536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66,73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0,02434536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66,73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0,02434536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66,73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0,02832894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77,65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0,02576016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70,61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0,02434536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66,73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0,03075732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84,31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0,02954556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80,99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0,02954556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80,99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0,02954556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80,99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0,01952424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53,52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0,01922616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52,7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0,01952424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53,52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0,01952424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53,52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0,01952424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53,52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0,0082431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22,59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0,02887164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79,14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Преображенская 6а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0,01952424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53,52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18269,52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0,642672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0,02983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1761,62</w:t>
            </w:r>
          </w:p>
        </w:tc>
      </w:tr>
      <w:tr w:rsidR="009B0718" w:rsidRPr="009B0718" w:rsidTr="009B0718">
        <w:trPr>
          <w:trHeight w:val="7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sz w:val="20"/>
                <w:szCs w:val="20"/>
              </w:rPr>
              <w:t>КОТЕЛЬНАЯ Уланова 22 А 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Сторонним потребителям (на передачу):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 xml:space="preserve">Дом связи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Белинского5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106,42</w:t>
            </w:r>
          </w:p>
        </w:tc>
      </w:tr>
      <w:tr w:rsidR="009B0718" w:rsidRPr="009B0718" w:rsidTr="009B0718">
        <w:trPr>
          <w:trHeight w:val="48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Санитарно-бытовой корпус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Белинского5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3333,4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217,22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 xml:space="preserve">Цех дефектоскопии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30 лет Победы  2б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116,69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Контора Связи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76,83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Гараж НГЧ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Белинского 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4765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0,00018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275,9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 xml:space="preserve">Здание склад НГЧ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Белинского 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1986,462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186,6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Столярный цех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Белинского 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1021,4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108,35</w:t>
            </w:r>
          </w:p>
        </w:tc>
      </w:tr>
      <w:tr w:rsidR="009B0718" w:rsidRPr="009B0718" w:rsidTr="009B0718">
        <w:trPr>
          <w:trHeight w:val="72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Контора административное здание НГЧ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Белинского 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70,25</w:t>
            </w:r>
          </w:p>
        </w:tc>
      </w:tr>
      <w:tr w:rsidR="009B0718" w:rsidRPr="009B0718" w:rsidTr="009B0718">
        <w:trPr>
          <w:trHeight w:val="48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 xml:space="preserve">Дом отдых локомотивных бригад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30 лет Победы 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2233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0,00276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145,51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Школа 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Уланова 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11637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524,57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Сан.Узел станция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30  лет Победы 21 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Вокзал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30 лет Победы  21 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149,9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 xml:space="preserve">Дом связи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2908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7,58</w:t>
            </w:r>
          </w:p>
        </w:tc>
      </w:tr>
      <w:tr w:rsidR="009B0718" w:rsidRPr="009B0718" w:rsidTr="009B0718">
        <w:trPr>
          <w:trHeight w:val="48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Здание водонапорной башни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Уланова 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2492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0,00021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170,57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Поликлиника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Ленина 64/7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11568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736,55</w:t>
            </w:r>
          </w:p>
        </w:tc>
      </w:tr>
      <w:tr w:rsidR="009B0718" w:rsidRPr="009B0718" w:rsidTr="009B0718">
        <w:trPr>
          <w:trHeight w:val="12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lastRenderedPageBreak/>
              <w:t>МБДОУ" Уярский детский сад комбмнированной направленности "Планета детства"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Ленина 64 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11277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625,42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ИП Тыщенко Е.В.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Уланова 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1093,18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53,56</w:t>
            </w:r>
          </w:p>
        </w:tc>
      </w:tr>
      <w:tr w:rsidR="009B0718" w:rsidRPr="009B0718" w:rsidTr="009B0718">
        <w:trPr>
          <w:trHeight w:val="72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Отделение вневедомственной охраны (гараж)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Свердлова 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58,14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МО МВД "России"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Уланова 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241,605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15,36</w:t>
            </w:r>
          </w:p>
        </w:tc>
      </w:tr>
      <w:tr w:rsidR="009B0718" w:rsidRPr="009B0718" w:rsidTr="009B0718">
        <w:trPr>
          <w:trHeight w:val="48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ЛО МВД на ст.Иланская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30 лет Победы 25 пом 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14,37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Уланова 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жилой дом 60 кв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12268,5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674,66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Уланова 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582,79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Уланова 30 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13133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722,2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Уланова 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жилой дом 36 кв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335,59</w:t>
            </w:r>
          </w:p>
        </w:tc>
      </w:tr>
      <w:tr w:rsidR="009B0718" w:rsidRPr="009B0718" w:rsidTr="009B0718">
        <w:trPr>
          <w:trHeight w:val="48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Уланова 19 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718">
              <w:rPr>
                <w:rFonts w:ascii="Times New Roman" w:hAnsi="Times New Roman"/>
                <w:sz w:val="18"/>
                <w:szCs w:val="18"/>
              </w:rPr>
              <w:t>жилой дом 55-ти квартирный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16809,14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924,36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Уланова 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3858,24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269,51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Уланова 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4000,68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0,0061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273,51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Уланова 32 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2853,12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212,02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Уланова 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583,63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59,85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Уланова 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451,5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Уланова 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2166,4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167,43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Свердлова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545,3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55,92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Ворошилова 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2651,52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197,04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Белинского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2545,9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0,0064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189,19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Белинского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2045,86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158,11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30 лет Победы 31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10319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950,87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30 лет Победы 27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756,7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75,35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30 лет Победы 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495,6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собственное потребление: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2353,8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color w:val="000000"/>
                <w:sz w:val="20"/>
                <w:szCs w:val="20"/>
              </w:rPr>
              <w:t>0,000256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8165,53</w:t>
            </w:r>
          </w:p>
        </w:tc>
      </w:tr>
      <w:tr w:rsidR="009B0718" w:rsidRPr="009B0718" w:rsidTr="009B0718">
        <w:trPr>
          <w:trHeight w:val="5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котельной №12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sz w:val="20"/>
                <w:szCs w:val="20"/>
              </w:rPr>
              <w:t>156718,937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sz w:val="20"/>
                <w:szCs w:val="20"/>
              </w:rPr>
              <w:t>3,5384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sz w:val="20"/>
                <w:szCs w:val="20"/>
              </w:rPr>
              <w:t>0,068786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sz w:val="20"/>
                <w:szCs w:val="20"/>
              </w:rPr>
              <w:t>17790,12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котельным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636844,467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15,914571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0,852408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0718">
              <w:rPr>
                <w:rFonts w:ascii="Times New Roman" w:hAnsi="Times New Roman"/>
                <w:b/>
                <w:bCs/>
                <w:sz w:val="20"/>
                <w:szCs w:val="20"/>
              </w:rPr>
              <w:t>58761,36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7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B0718" w:rsidRPr="009B0718" w:rsidTr="009B0718">
        <w:trPr>
          <w:trHeight w:val="25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18" w:rsidRPr="009B0718" w:rsidRDefault="009B0718" w:rsidP="009B07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B07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FF28B2" w:rsidRDefault="00FF28B2" w:rsidP="002C4829">
      <w:pPr>
        <w:rPr>
          <w:rFonts w:ascii="Times New Roman" w:hAnsi="Times New Roman"/>
          <w:sz w:val="24"/>
        </w:rPr>
      </w:pPr>
    </w:p>
    <w:p w:rsidR="00D95DAD" w:rsidRDefault="00D95DAD" w:rsidP="009B0718">
      <w:pPr>
        <w:jc w:val="center"/>
        <w:rPr>
          <w:rFonts w:ascii="Times New Roman" w:hAnsi="Times New Roman"/>
          <w:sz w:val="24"/>
        </w:rPr>
      </w:pPr>
    </w:p>
    <w:p w:rsidR="00D95DAD" w:rsidRDefault="00D95DAD" w:rsidP="009B0718">
      <w:pPr>
        <w:jc w:val="center"/>
        <w:rPr>
          <w:rFonts w:ascii="Times New Roman" w:hAnsi="Times New Roman"/>
          <w:sz w:val="24"/>
        </w:rPr>
      </w:pPr>
    </w:p>
    <w:p w:rsidR="002C4829" w:rsidRDefault="002C4829" w:rsidP="009B0718">
      <w:pPr>
        <w:jc w:val="center"/>
        <w:rPr>
          <w:rFonts w:ascii="Times New Roman" w:hAnsi="Times New Roman"/>
          <w:sz w:val="24"/>
        </w:rPr>
      </w:pPr>
    </w:p>
    <w:p w:rsidR="002C4829" w:rsidRDefault="002C4829" w:rsidP="009B0718">
      <w:pPr>
        <w:jc w:val="center"/>
        <w:rPr>
          <w:rFonts w:ascii="Times New Roman" w:hAnsi="Times New Roman"/>
          <w:sz w:val="24"/>
        </w:rPr>
      </w:pPr>
    </w:p>
    <w:p w:rsidR="002C4829" w:rsidRDefault="002C4829" w:rsidP="009B0718">
      <w:pPr>
        <w:jc w:val="center"/>
        <w:rPr>
          <w:rFonts w:ascii="Times New Roman" w:hAnsi="Times New Roman"/>
          <w:sz w:val="24"/>
        </w:rPr>
      </w:pPr>
    </w:p>
    <w:p w:rsidR="002C4829" w:rsidRDefault="002C4829" w:rsidP="009B0718">
      <w:pPr>
        <w:jc w:val="center"/>
        <w:rPr>
          <w:rFonts w:ascii="Times New Roman" w:hAnsi="Times New Roman"/>
          <w:sz w:val="24"/>
        </w:rPr>
      </w:pPr>
    </w:p>
    <w:p w:rsidR="002C4829" w:rsidRDefault="002C4829" w:rsidP="009B0718">
      <w:pPr>
        <w:jc w:val="center"/>
        <w:rPr>
          <w:rFonts w:ascii="Times New Roman" w:hAnsi="Times New Roman"/>
          <w:sz w:val="24"/>
        </w:rPr>
      </w:pPr>
    </w:p>
    <w:p w:rsidR="002C4829" w:rsidRDefault="002C4829" w:rsidP="009B0718">
      <w:pPr>
        <w:jc w:val="center"/>
        <w:rPr>
          <w:rFonts w:ascii="Times New Roman" w:hAnsi="Times New Roman"/>
          <w:sz w:val="24"/>
        </w:rPr>
      </w:pPr>
    </w:p>
    <w:p w:rsidR="002C4829" w:rsidRDefault="002C4829" w:rsidP="009B0718">
      <w:pPr>
        <w:jc w:val="center"/>
        <w:rPr>
          <w:rFonts w:ascii="Times New Roman" w:hAnsi="Times New Roman"/>
          <w:sz w:val="24"/>
        </w:rPr>
      </w:pPr>
    </w:p>
    <w:p w:rsidR="00391FB0" w:rsidRDefault="00391FB0" w:rsidP="009B0718">
      <w:pPr>
        <w:jc w:val="center"/>
        <w:rPr>
          <w:rFonts w:ascii="Times New Roman" w:hAnsi="Times New Roman"/>
          <w:sz w:val="24"/>
        </w:rPr>
      </w:pPr>
    </w:p>
    <w:p w:rsidR="00391FB0" w:rsidRDefault="00391FB0" w:rsidP="009B0718">
      <w:pPr>
        <w:jc w:val="center"/>
        <w:rPr>
          <w:rFonts w:ascii="Times New Roman" w:hAnsi="Times New Roman"/>
          <w:sz w:val="24"/>
        </w:rPr>
      </w:pPr>
    </w:p>
    <w:p w:rsidR="00391FB0" w:rsidRDefault="00391FB0" w:rsidP="009B0718">
      <w:pPr>
        <w:jc w:val="center"/>
        <w:rPr>
          <w:rFonts w:ascii="Times New Roman" w:hAnsi="Times New Roman"/>
          <w:sz w:val="24"/>
        </w:rPr>
      </w:pPr>
    </w:p>
    <w:p w:rsidR="00391FB0" w:rsidRDefault="00391FB0" w:rsidP="009B0718">
      <w:pPr>
        <w:jc w:val="center"/>
        <w:rPr>
          <w:rFonts w:ascii="Times New Roman" w:hAnsi="Times New Roman"/>
          <w:sz w:val="24"/>
        </w:rPr>
      </w:pPr>
    </w:p>
    <w:p w:rsidR="002C4829" w:rsidRDefault="002C4829" w:rsidP="009B0718">
      <w:pPr>
        <w:jc w:val="center"/>
        <w:rPr>
          <w:rFonts w:ascii="Times New Roman" w:hAnsi="Times New Roman"/>
          <w:sz w:val="24"/>
        </w:rPr>
      </w:pPr>
    </w:p>
    <w:p w:rsidR="00391FB0" w:rsidRDefault="00391FB0" w:rsidP="009B0718">
      <w:pPr>
        <w:jc w:val="center"/>
        <w:rPr>
          <w:rFonts w:ascii="Times New Roman" w:hAnsi="Times New Roman"/>
          <w:sz w:val="24"/>
        </w:rPr>
      </w:pPr>
    </w:p>
    <w:p w:rsidR="00391FB0" w:rsidRDefault="00391FB0" w:rsidP="009B0718">
      <w:pPr>
        <w:jc w:val="center"/>
        <w:rPr>
          <w:rFonts w:ascii="Times New Roman" w:hAnsi="Times New Roman"/>
          <w:sz w:val="24"/>
        </w:rPr>
      </w:pPr>
    </w:p>
    <w:p w:rsidR="002C4829" w:rsidRDefault="002C4829" w:rsidP="009B0718">
      <w:pPr>
        <w:jc w:val="center"/>
        <w:rPr>
          <w:rFonts w:ascii="Times New Roman" w:hAnsi="Times New Roman"/>
          <w:sz w:val="24"/>
        </w:rPr>
      </w:pPr>
    </w:p>
    <w:p w:rsidR="00FF28B2" w:rsidRDefault="00FF28B2" w:rsidP="009B0718">
      <w:pPr>
        <w:jc w:val="center"/>
        <w:rPr>
          <w:rFonts w:ascii="Times New Roman" w:hAnsi="Times New Roman"/>
          <w:sz w:val="24"/>
        </w:rPr>
      </w:pPr>
    </w:p>
    <w:p w:rsidR="009B0718" w:rsidRPr="00EA3BB3" w:rsidRDefault="009B0718" w:rsidP="009B0718">
      <w:pPr>
        <w:jc w:val="center"/>
        <w:rPr>
          <w:rFonts w:ascii="Times New Roman" w:hAnsi="Times New Roman"/>
          <w:sz w:val="24"/>
        </w:rPr>
      </w:pPr>
      <w:r w:rsidRPr="00EA3BB3">
        <w:rPr>
          <w:rFonts w:ascii="Times New Roman" w:hAnsi="Times New Roman"/>
          <w:sz w:val="24"/>
        </w:rPr>
        <w:lastRenderedPageBreak/>
        <w:t>Сведения по котельным МУП «Городское коммунальное хозяйство»</w:t>
      </w:r>
    </w:p>
    <w:tbl>
      <w:tblPr>
        <w:tblpPr w:leftFromText="180" w:rightFromText="180" w:vertAnchor="text" w:horzAnchor="margin" w:tblpXSpec="center" w:tblpY="28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268"/>
        <w:gridCol w:w="992"/>
        <w:gridCol w:w="1856"/>
        <w:gridCol w:w="1509"/>
        <w:gridCol w:w="1026"/>
        <w:gridCol w:w="2039"/>
        <w:gridCol w:w="432"/>
        <w:gridCol w:w="1643"/>
      </w:tblGrid>
      <w:tr w:rsidR="009B0718" w:rsidRPr="00D95DAD" w:rsidTr="00EA3BB3">
        <w:trPr>
          <w:trHeight w:val="630"/>
        </w:trPr>
        <w:tc>
          <w:tcPr>
            <w:tcW w:w="3227" w:type="dxa"/>
            <w:vMerge w:val="restart"/>
            <w:vAlign w:val="center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Наименование теплоисточника</w:t>
            </w:r>
          </w:p>
        </w:tc>
        <w:tc>
          <w:tcPr>
            <w:tcW w:w="2268" w:type="dxa"/>
            <w:vMerge w:val="restart"/>
            <w:vAlign w:val="center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Тип котлоагрегата</w:t>
            </w:r>
          </w:p>
        </w:tc>
        <w:tc>
          <w:tcPr>
            <w:tcW w:w="992" w:type="dxa"/>
            <w:vMerge w:val="restart"/>
            <w:vAlign w:val="center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365" w:type="dxa"/>
            <w:gridSpan w:val="2"/>
            <w:vAlign w:val="center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026" w:type="dxa"/>
            <w:vAlign w:val="center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КПД брутто</w:t>
            </w:r>
            <w:r w:rsidRPr="00D95DA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  <w:vAlign w:val="center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Присоединенная мощность</w:t>
            </w:r>
          </w:p>
        </w:tc>
        <w:tc>
          <w:tcPr>
            <w:tcW w:w="2075" w:type="dxa"/>
            <w:gridSpan w:val="2"/>
            <w:vAlign w:val="center"/>
          </w:tcPr>
          <w:p w:rsidR="009B0718" w:rsidRPr="00D95DAD" w:rsidRDefault="009B0718" w:rsidP="009B07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Располагаемая</w:t>
            </w:r>
          </w:p>
          <w:p w:rsidR="009B0718" w:rsidRPr="00D95DAD" w:rsidRDefault="009B0718" w:rsidP="009B07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 xml:space="preserve">мощность </w:t>
            </w:r>
          </w:p>
        </w:tc>
      </w:tr>
      <w:tr w:rsidR="009B0718" w:rsidRPr="00D95DAD" w:rsidTr="00EA3BB3">
        <w:trPr>
          <w:trHeight w:val="1845"/>
        </w:trPr>
        <w:tc>
          <w:tcPr>
            <w:tcW w:w="3227" w:type="dxa"/>
            <w:vMerge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уст</w:t>
            </w:r>
          </w:p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Гкал/час</w:t>
            </w:r>
          </w:p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мВт</w:t>
            </w:r>
          </w:p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(котёл)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уст</w:t>
            </w:r>
          </w:p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Гкал/час</w:t>
            </w:r>
          </w:p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(котельная)</w:t>
            </w:r>
          </w:p>
        </w:tc>
        <w:tc>
          <w:tcPr>
            <w:tcW w:w="1026" w:type="dxa"/>
            <w:vAlign w:val="center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039" w:type="dxa"/>
            <w:vAlign w:val="center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прс</w:t>
            </w:r>
          </w:p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Гкал/час</w:t>
            </w:r>
          </w:p>
        </w:tc>
        <w:tc>
          <w:tcPr>
            <w:tcW w:w="2075" w:type="dxa"/>
            <w:gridSpan w:val="2"/>
            <w:vAlign w:val="center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Гкал/час</w:t>
            </w:r>
          </w:p>
        </w:tc>
      </w:tr>
      <w:tr w:rsidR="009B0718" w:rsidRPr="00D95DAD" w:rsidTr="00EA3BB3">
        <w:trPr>
          <w:trHeight w:val="563"/>
        </w:trPr>
        <w:tc>
          <w:tcPr>
            <w:tcW w:w="3227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Котельная «Территория»</w:t>
            </w:r>
          </w:p>
        </w:tc>
        <w:tc>
          <w:tcPr>
            <w:tcW w:w="2268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1,84</w:t>
            </w:r>
          </w:p>
        </w:tc>
        <w:tc>
          <w:tcPr>
            <w:tcW w:w="102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0,971</w:t>
            </w:r>
          </w:p>
        </w:tc>
        <w:tc>
          <w:tcPr>
            <w:tcW w:w="2075" w:type="dxa"/>
            <w:gridSpan w:val="2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0,869</w:t>
            </w:r>
          </w:p>
        </w:tc>
      </w:tr>
      <w:tr w:rsidR="009B0718" w:rsidRPr="00D95DAD" w:rsidTr="00EA3BB3">
        <w:trPr>
          <w:trHeight w:val="660"/>
        </w:trPr>
        <w:tc>
          <w:tcPr>
            <w:tcW w:w="3227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Котельная «Центральная»</w:t>
            </w:r>
          </w:p>
        </w:tc>
        <w:tc>
          <w:tcPr>
            <w:tcW w:w="2268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102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2,567</w:t>
            </w:r>
          </w:p>
        </w:tc>
        <w:tc>
          <w:tcPr>
            <w:tcW w:w="2075" w:type="dxa"/>
            <w:gridSpan w:val="2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0,193</w:t>
            </w:r>
          </w:p>
        </w:tc>
      </w:tr>
      <w:tr w:rsidR="009B0718" w:rsidRPr="00D95DAD" w:rsidTr="00EA3BB3">
        <w:trPr>
          <w:trHeight w:val="758"/>
        </w:trPr>
        <w:tc>
          <w:tcPr>
            <w:tcW w:w="3227" w:type="dxa"/>
          </w:tcPr>
          <w:p w:rsidR="009B0718" w:rsidRPr="00D95DAD" w:rsidRDefault="009B0718" w:rsidP="009B07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  <w:p w:rsidR="009B0718" w:rsidRPr="00D95DAD" w:rsidRDefault="009B0718" w:rsidP="009B07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«Школа №3»</w:t>
            </w:r>
          </w:p>
        </w:tc>
        <w:tc>
          <w:tcPr>
            <w:tcW w:w="2268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1,38</w:t>
            </w:r>
          </w:p>
        </w:tc>
        <w:tc>
          <w:tcPr>
            <w:tcW w:w="102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0,759</w:t>
            </w:r>
          </w:p>
        </w:tc>
        <w:tc>
          <w:tcPr>
            <w:tcW w:w="2075" w:type="dxa"/>
            <w:gridSpan w:val="2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0,621</w:t>
            </w:r>
          </w:p>
        </w:tc>
      </w:tr>
      <w:tr w:rsidR="009B0718" w:rsidRPr="00D95DAD" w:rsidTr="00EA3BB3">
        <w:trPr>
          <w:trHeight w:val="675"/>
        </w:trPr>
        <w:tc>
          <w:tcPr>
            <w:tcW w:w="3227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Котельная «Воинская»</w:t>
            </w:r>
          </w:p>
        </w:tc>
        <w:tc>
          <w:tcPr>
            <w:tcW w:w="2268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102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0,419</w:t>
            </w:r>
          </w:p>
        </w:tc>
        <w:tc>
          <w:tcPr>
            <w:tcW w:w="2075" w:type="dxa"/>
            <w:gridSpan w:val="2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0,201</w:t>
            </w:r>
          </w:p>
        </w:tc>
      </w:tr>
      <w:tr w:rsidR="009B0718" w:rsidRPr="00D95DAD" w:rsidTr="00EA3BB3">
        <w:trPr>
          <w:trHeight w:val="555"/>
        </w:trPr>
        <w:tc>
          <w:tcPr>
            <w:tcW w:w="3227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Котельная «Слюдфабрика»</w:t>
            </w:r>
          </w:p>
        </w:tc>
        <w:tc>
          <w:tcPr>
            <w:tcW w:w="2268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102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1,519</w:t>
            </w:r>
          </w:p>
        </w:tc>
        <w:tc>
          <w:tcPr>
            <w:tcW w:w="2075" w:type="dxa"/>
            <w:gridSpan w:val="2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1,241</w:t>
            </w:r>
          </w:p>
        </w:tc>
      </w:tr>
      <w:tr w:rsidR="009B0718" w:rsidRPr="00D95DAD" w:rsidTr="00EA3BB3">
        <w:trPr>
          <w:trHeight w:val="630"/>
        </w:trPr>
        <w:tc>
          <w:tcPr>
            <w:tcW w:w="3227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Котельная «Мичурина»</w:t>
            </w:r>
          </w:p>
        </w:tc>
        <w:tc>
          <w:tcPr>
            <w:tcW w:w="2268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02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0,917</w:t>
            </w:r>
          </w:p>
        </w:tc>
        <w:tc>
          <w:tcPr>
            <w:tcW w:w="2075" w:type="dxa"/>
            <w:gridSpan w:val="2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1,383</w:t>
            </w:r>
          </w:p>
        </w:tc>
      </w:tr>
      <w:tr w:rsidR="009B0718" w:rsidRPr="00D95DAD" w:rsidTr="00EA3BB3">
        <w:trPr>
          <w:trHeight w:val="600"/>
        </w:trPr>
        <w:tc>
          <w:tcPr>
            <w:tcW w:w="3227" w:type="dxa"/>
          </w:tcPr>
          <w:p w:rsidR="009B0718" w:rsidRPr="00D95DAD" w:rsidRDefault="009B0718" w:rsidP="009B07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  <w:p w:rsidR="009B0718" w:rsidRPr="00D95DAD" w:rsidRDefault="009B0718" w:rsidP="009B07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«Универсам»</w:t>
            </w:r>
          </w:p>
        </w:tc>
        <w:tc>
          <w:tcPr>
            <w:tcW w:w="2268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102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2,133</w:t>
            </w:r>
          </w:p>
        </w:tc>
        <w:tc>
          <w:tcPr>
            <w:tcW w:w="2075" w:type="dxa"/>
            <w:gridSpan w:val="2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0,627</w:t>
            </w:r>
          </w:p>
        </w:tc>
      </w:tr>
      <w:tr w:rsidR="009B0718" w:rsidRPr="00D95DAD" w:rsidTr="00EA3BB3">
        <w:trPr>
          <w:trHeight w:val="615"/>
        </w:trPr>
        <w:tc>
          <w:tcPr>
            <w:tcW w:w="3227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Котельная «Преображенская»</w:t>
            </w:r>
          </w:p>
        </w:tc>
        <w:tc>
          <w:tcPr>
            <w:tcW w:w="2268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1,38</w:t>
            </w:r>
          </w:p>
        </w:tc>
        <w:tc>
          <w:tcPr>
            <w:tcW w:w="102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0,642</w:t>
            </w:r>
          </w:p>
        </w:tc>
        <w:tc>
          <w:tcPr>
            <w:tcW w:w="2075" w:type="dxa"/>
            <w:gridSpan w:val="2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0,738</w:t>
            </w:r>
          </w:p>
        </w:tc>
      </w:tr>
      <w:tr w:rsidR="009B0718" w:rsidRPr="00D95DAD" w:rsidTr="00EA3BB3">
        <w:trPr>
          <w:trHeight w:val="785"/>
        </w:trPr>
        <w:tc>
          <w:tcPr>
            <w:tcW w:w="3227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Котельная «Наливная»</w:t>
            </w:r>
          </w:p>
        </w:tc>
        <w:tc>
          <w:tcPr>
            <w:tcW w:w="2268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1,38</w:t>
            </w:r>
          </w:p>
        </w:tc>
        <w:tc>
          <w:tcPr>
            <w:tcW w:w="1026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2075" w:type="dxa"/>
            <w:gridSpan w:val="2"/>
          </w:tcPr>
          <w:p w:rsidR="009B0718" w:rsidRPr="00D95DAD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  <w:tr w:rsidR="009B0718" w:rsidRPr="00426810" w:rsidTr="00EA3BB3">
        <w:trPr>
          <w:trHeight w:val="645"/>
        </w:trPr>
        <w:tc>
          <w:tcPr>
            <w:tcW w:w="3227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lastRenderedPageBreak/>
              <w:t>Котельная «ДСР»</w:t>
            </w:r>
          </w:p>
        </w:tc>
        <w:tc>
          <w:tcPr>
            <w:tcW w:w="2268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1026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1,166</w:t>
            </w:r>
          </w:p>
        </w:tc>
        <w:tc>
          <w:tcPr>
            <w:tcW w:w="2075" w:type="dxa"/>
            <w:gridSpan w:val="2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1,594</w:t>
            </w:r>
          </w:p>
        </w:tc>
      </w:tr>
      <w:tr w:rsidR="009B0718" w:rsidRPr="00426810" w:rsidTr="00EA3BB3">
        <w:trPr>
          <w:trHeight w:val="620"/>
        </w:trPr>
        <w:tc>
          <w:tcPr>
            <w:tcW w:w="3227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Котельная ФГУП «Почта России»</w:t>
            </w:r>
          </w:p>
        </w:tc>
        <w:tc>
          <w:tcPr>
            <w:tcW w:w="2268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КВ БУ 0,54(самод)</w:t>
            </w:r>
          </w:p>
        </w:tc>
        <w:tc>
          <w:tcPr>
            <w:tcW w:w="992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509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1026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39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0,414</w:t>
            </w:r>
          </w:p>
        </w:tc>
        <w:tc>
          <w:tcPr>
            <w:tcW w:w="2075" w:type="dxa"/>
            <w:gridSpan w:val="2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0,506</w:t>
            </w:r>
          </w:p>
        </w:tc>
      </w:tr>
      <w:tr w:rsidR="009B0718" w:rsidRPr="00426810" w:rsidTr="00EA3BB3">
        <w:trPr>
          <w:trHeight w:val="598"/>
        </w:trPr>
        <w:tc>
          <w:tcPr>
            <w:tcW w:w="3227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Котельная «Уланова 22 А»</w:t>
            </w:r>
          </w:p>
        </w:tc>
        <w:tc>
          <w:tcPr>
            <w:tcW w:w="2268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КВм-1,74:</w:t>
            </w:r>
          </w:p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КВм-1,74К</w:t>
            </w:r>
          </w:p>
        </w:tc>
        <w:tc>
          <w:tcPr>
            <w:tcW w:w="992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09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26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39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3,538</w:t>
            </w:r>
          </w:p>
        </w:tc>
        <w:tc>
          <w:tcPr>
            <w:tcW w:w="2075" w:type="dxa"/>
            <w:gridSpan w:val="2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2,462</w:t>
            </w:r>
          </w:p>
        </w:tc>
      </w:tr>
      <w:tr w:rsidR="009B0718" w:rsidRPr="00426810" w:rsidTr="00EA3BB3">
        <w:trPr>
          <w:trHeight w:val="244"/>
        </w:trPr>
        <w:tc>
          <w:tcPr>
            <w:tcW w:w="3227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56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26,86</w:t>
            </w:r>
          </w:p>
        </w:tc>
        <w:tc>
          <w:tcPr>
            <w:tcW w:w="1026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15,905</w:t>
            </w:r>
          </w:p>
        </w:tc>
        <w:tc>
          <w:tcPr>
            <w:tcW w:w="2075" w:type="dxa"/>
            <w:gridSpan w:val="2"/>
          </w:tcPr>
          <w:p w:rsidR="009B0718" w:rsidRPr="00EA3BB3" w:rsidRDefault="009B0718" w:rsidP="009B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B3">
              <w:rPr>
                <w:rFonts w:ascii="Times New Roman" w:hAnsi="Times New Roman"/>
                <w:sz w:val="24"/>
                <w:szCs w:val="24"/>
              </w:rPr>
              <w:t>10,955</w:t>
            </w:r>
          </w:p>
        </w:tc>
      </w:tr>
      <w:tr w:rsidR="00561F7C" w:rsidRPr="00426810" w:rsidTr="00EA3BB3">
        <w:trPr>
          <w:gridAfter w:val="1"/>
          <w:wAfter w:w="1643" w:type="dxa"/>
          <w:trHeight w:val="1349"/>
        </w:trPr>
        <w:tc>
          <w:tcPr>
            <w:tcW w:w="5495" w:type="dxa"/>
            <w:gridSpan w:val="2"/>
            <w:tcBorders>
              <w:left w:val="nil"/>
              <w:bottom w:val="nil"/>
              <w:right w:val="nil"/>
            </w:tcBorders>
          </w:tcPr>
          <w:p w:rsidR="00561F7C" w:rsidRPr="00426810" w:rsidRDefault="00561F7C" w:rsidP="009B07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54" w:type="dxa"/>
            <w:gridSpan w:val="6"/>
            <w:tcBorders>
              <w:left w:val="nil"/>
              <w:bottom w:val="nil"/>
              <w:right w:val="nil"/>
            </w:tcBorders>
          </w:tcPr>
          <w:p w:rsidR="00561F7C" w:rsidRPr="00426810" w:rsidRDefault="00561F7C" w:rsidP="009B07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B0718" w:rsidRDefault="009B0718" w:rsidP="001E0143">
      <w:pPr>
        <w:jc w:val="center"/>
        <w:rPr>
          <w:rFonts w:ascii="Times New Roman" w:hAnsi="Times New Roman"/>
          <w:sz w:val="24"/>
          <w:szCs w:val="24"/>
        </w:rPr>
      </w:pPr>
    </w:p>
    <w:p w:rsidR="009B0718" w:rsidRDefault="009B0718" w:rsidP="001E014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699"/>
        <w:tblW w:w="16056" w:type="dxa"/>
        <w:tblLook w:val="04A0" w:firstRow="1" w:lastRow="0" w:firstColumn="1" w:lastColumn="0" w:noHBand="0" w:noVBand="1"/>
      </w:tblPr>
      <w:tblGrid>
        <w:gridCol w:w="1936"/>
        <w:gridCol w:w="2256"/>
        <w:gridCol w:w="1840"/>
        <w:gridCol w:w="3536"/>
        <w:gridCol w:w="2796"/>
        <w:gridCol w:w="1876"/>
        <w:gridCol w:w="1816"/>
      </w:tblGrid>
      <w:tr w:rsidR="009C266A" w:rsidRPr="00D622D5" w:rsidTr="009C266A">
        <w:trPr>
          <w:trHeight w:val="30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561F7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05C" w:rsidRPr="00D95DAD" w:rsidRDefault="0066005C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C266A" w:rsidRPr="00D95DAD" w:rsidRDefault="00417CDB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Существующие д</w:t>
            </w:r>
            <w:r w:rsidR="009C266A"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анные по тепловым сетям МУП  «Городское коммунальное хозяйство»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C266A" w:rsidRPr="00D622D5" w:rsidTr="009C266A">
        <w:trPr>
          <w:trHeight w:val="105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участка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Наружный диаметр трубопроводов на участке D</w:t>
            </w: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</w:rPr>
              <w:t>н</w:t>
            </w: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95DA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Длина участка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Теплоизоляционный материал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Тип прокладки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тепловых сетей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 двухтрубном исчислении)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C266A" w:rsidRPr="00D622D5" w:rsidTr="009C266A">
        <w:trPr>
          <w:trHeight w:val="315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l, м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C266A">
              <w:rPr>
                <w:b/>
                <w:bCs/>
                <w:color w:val="000000"/>
              </w:rPr>
              <w:t>6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16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ОТОПИТЕЛЬНЫЙ ПЕРИОД</w:t>
            </w:r>
          </w:p>
        </w:tc>
      </w:tr>
      <w:tr w:rsidR="009C266A" w:rsidRPr="00D622D5" w:rsidTr="009C266A">
        <w:trPr>
          <w:trHeight w:val="300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Тепловые сети на собственное потребление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Котельная « Территория»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0,057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EC6432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*-*-*-*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0,089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*-*-*-*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0,076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C025DF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5DF" w:rsidRPr="00D95DAD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*-*-*-*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5DF" w:rsidRPr="00D95DAD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0,108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5DF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F" w:rsidRPr="009C266A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F" w:rsidRPr="009C266A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F" w:rsidRPr="009C266A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C025DF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5DF" w:rsidRPr="00D95DAD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*-*-*-*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5DF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0,061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5DF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F" w:rsidRPr="009C266A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F" w:rsidRPr="009C266A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F" w:rsidRPr="009C266A" w:rsidRDefault="00C025DF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5E3882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4504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Котельная МОУУСО « Школа № 3»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0,057</w:t>
            </w:r>
          </w:p>
        </w:tc>
        <w:tc>
          <w:tcPr>
            <w:tcW w:w="3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D95DAD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0,089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1266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0,133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0,159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980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0,108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3690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6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66A" w:rsidRPr="005E3882" w:rsidRDefault="00A67057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E3882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6096" distB="76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2619121</wp:posOffset>
                      </wp:positionH>
                      <wp:positionV relativeFrom="paragraph">
                        <wp:posOffset>743204</wp:posOffset>
                      </wp:positionV>
                      <wp:extent cx="3314700" cy="37846"/>
                      <wp:effectExtent l="0" t="0" r="19050" b="19685"/>
                      <wp:wrapNone/>
                      <wp:docPr id="14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147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y;z-index:251657728;visibility:visible;mso-wrap-style:square;mso-wrap-distance-left:9pt;mso-wrap-distance-top:.48pt;mso-wrap-distance-right:9pt;mso-wrap-distance-bottom:.6pt;mso-position-horizontal:absolute;mso-position-horizontal-relative:text;mso-position-vertical:absolute;mso-position-vertical-relative:text" from="206.25pt,58.5pt" to="467.2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" strokecolor="black [3040]"/>
                  </w:pict>
                </mc:Fallback>
              </mc:AlternateContent>
            </w:r>
            <w:r w:rsidR="009C266A" w:rsidRPr="005E3882">
              <w:rPr>
                <w:rFonts w:ascii="Times New Roman" w:hAnsi="Times New Roman"/>
                <w:b/>
                <w:color w:val="000000"/>
              </w:rPr>
              <w:t>Котельная «Центральная»</w:t>
            </w:r>
          </w:p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0,057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1034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0,076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998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0,033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636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0,032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0,089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lastRenderedPageBreak/>
              <w:t>-*-*-*-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0,108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3820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Котельная « Слюдфабрика»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0,114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0,057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1920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0,159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704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0,108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69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0,076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645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0,114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0,079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1014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5256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Котельная « Универсам»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0,133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0,089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0,076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1456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0,057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1060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0,159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1360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0,219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0,114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5E3882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0,125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5E3882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0,100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5E3882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0,080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5E3882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0,089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5E3882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0,032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35,5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5E3882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5323,5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82" w:rsidRPr="009C266A" w:rsidRDefault="005E3882" w:rsidP="005E3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EC6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Котельная «</w:t>
            </w:r>
            <w:r w:rsidR="00EC6432">
              <w:rPr>
                <w:rFonts w:ascii="Times New Roman" w:hAnsi="Times New Roman"/>
                <w:b/>
                <w:bCs/>
                <w:color w:val="000000"/>
              </w:rPr>
              <w:t>Уланова 22а</w:t>
            </w:r>
            <w:r w:rsidRPr="009C266A"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EC6432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EC6432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C167DE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</w:t>
            </w:r>
            <w:r w:rsidR="00EC6432">
              <w:rPr>
                <w:rFonts w:ascii="Times New Roman" w:hAnsi="Times New Roman"/>
                <w:color w:val="000000"/>
              </w:rPr>
              <w:t>0</w:t>
            </w:r>
            <w:r w:rsidRPr="009C266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EC6432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C167DE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EC6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</w:t>
            </w:r>
            <w:r w:rsidR="00EC6432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EC6432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C167DE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EC6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</w:t>
            </w:r>
            <w:r w:rsidR="00EC6432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EC6432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1103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C167DE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C167DE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0,070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C167DE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0,080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C167DE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0,100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C167DE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0,150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C167DE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0,200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C167DE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3738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DE" w:rsidRPr="009C266A" w:rsidRDefault="00C167DE" w:rsidP="00C16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6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Котельная  ФГУП « Почта России»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0,057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226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Котельная « Наливная»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0,159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0,108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0,114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844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-*-*-*-*-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0,057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0,089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952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0,032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804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3486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Котельная « Мичурина»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0.057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0.159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0.100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0.089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574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0.076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0.108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644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2136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Котельная « ДСР»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0,032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0,086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0,219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1474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0,076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1028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0,133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3504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Котельная « Воинская»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0,108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768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0,057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1786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0,032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0,089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0,286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3178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Котельная "Преображенская"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0,076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*-*-*-*-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0,057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772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*-*-*-*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0,089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*-*-*-*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0,114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694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*-*-**-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0,032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Мин.вата стекловолокно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66A">
              <w:rPr>
                <w:rFonts w:ascii="Times New Roman" w:hAnsi="Times New Roman"/>
                <w:color w:val="000000"/>
              </w:rPr>
              <w:t>подземная</w:t>
            </w: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2256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266A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C167DE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41117,5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266A" w:rsidRPr="00D622D5" w:rsidTr="009C266A">
        <w:trPr>
          <w:trHeight w:val="30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6A" w:rsidRPr="009C266A" w:rsidRDefault="009C266A" w:rsidP="001E014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4247F3" w:rsidRDefault="004247F3" w:rsidP="001E0143">
      <w:pPr>
        <w:tabs>
          <w:tab w:val="left" w:pos="6521"/>
        </w:tabs>
        <w:jc w:val="center"/>
        <w:rPr>
          <w:rFonts w:ascii="Times New Roman" w:hAnsi="Times New Roman"/>
          <w:sz w:val="28"/>
          <w:szCs w:val="28"/>
        </w:rPr>
      </w:pPr>
    </w:p>
    <w:p w:rsidR="004247F3" w:rsidRPr="004247F3" w:rsidRDefault="004247F3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442BB7" w:rsidRPr="004247F3" w:rsidRDefault="00442BB7" w:rsidP="001E0143">
      <w:pPr>
        <w:jc w:val="center"/>
        <w:rPr>
          <w:rFonts w:ascii="Times New Roman" w:hAnsi="Times New Roman"/>
          <w:sz w:val="28"/>
          <w:szCs w:val="28"/>
        </w:rPr>
        <w:sectPr w:rsidR="00442BB7" w:rsidRPr="004247F3" w:rsidSect="002C4829">
          <w:type w:val="continuous"/>
          <w:pgSz w:w="16838" w:h="11906" w:orient="landscape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247F3" w:rsidRDefault="004247F3" w:rsidP="001E0143">
      <w:pPr>
        <w:jc w:val="center"/>
        <w:rPr>
          <w:rFonts w:ascii="Times New Roman" w:hAnsi="Times New Roman"/>
          <w:sz w:val="28"/>
          <w:szCs w:val="28"/>
        </w:rPr>
        <w:sectPr w:rsidR="004247F3" w:rsidSect="002C4829">
          <w:pgSz w:w="16838" w:h="11906" w:orient="landscape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2A3AFD" w:rsidRPr="00D95DAD" w:rsidRDefault="00C23791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lastRenderedPageBreak/>
        <w:t xml:space="preserve">Основная проблема энергосбережения в системах теплоснабжения является оптимизация </w:t>
      </w:r>
      <w:r w:rsidR="00BA19CE" w:rsidRPr="00D95DAD">
        <w:rPr>
          <w:rFonts w:ascii="Times New Roman" w:hAnsi="Times New Roman"/>
          <w:sz w:val="24"/>
          <w:szCs w:val="24"/>
        </w:rPr>
        <w:t xml:space="preserve"> </w:t>
      </w:r>
      <w:r w:rsidRPr="00D95DAD">
        <w:rPr>
          <w:rFonts w:ascii="Times New Roman" w:hAnsi="Times New Roman"/>
          <w:sz w:val="24"/>
          <w:szCs w:val="24"/>
        </w:rPr>
        <w:t>потребления энергоресурсов  значительную долю в тепловых сетях составляют ветхие</w:t>
      </w:r>
      <w:r w:rsidR="00DB795A" w:rsidRPr="00D95DAD">
        <w:rPr>
          <w:rFonts w:ascii="Times New Roman" w:hAnsi="Times New Roman"/>
          <w:sz w:val="24"/>
          <w:szCs w:val="24"/>
        </w:rPr>
        <w:t>, выработавшие свой ресурс трубопроводы с повышенными тепловыми потерями, требующие перекладки. Следствием этого является повышенный отпуск тепла от котельных и соответственно увеличивается топливопотребление.</w:t>
      </w:r>
    </w:p>
    <w:p w:rsidR="005A78BC" w:rsidRPr="00D95DAD" w:rsidRDefault="004247F3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Теплов</w:t>
      </w:r>
      <w:r w:rsidR="00612D03" w:rsidRPr="00D95DAD">
        <w:rPr>
          <w:rFonts w:ascii="Times New Roman" w:hAnsi="Times New Roman"/>
          <w:sz w:val="24"/>
          <w:szCs w:val="24"/>
        </w:rPr>
        <w:t>ые сети имеют большой процент износа</w:t>
      </w:r>
      <w:r w:rsidR="00B829A8" w:rsidRPr="00D95DAD">
        <w:rPr>
          <w:rFonts w:ascii="Times New Roman" w:hAnsi="Times New Roman"/>
          <w:sz w:val="24"/>
          <w:szCs w:val="24"/>
        </w:rPr>
        <w:t xml:space="preserve"> 84 %</w:t>
      </w:r>
      <w:r w:rsidR="00612D03" w:rsidRPr="00D95DAD">
        <w:rPr>
          <w:rFonts w:ascii="Times New Roman" w:hAnsi="Times New Roman"/>
          <w:sz w:val="24"/>
          <w:szCs w:val="24"/>
        </w:rPr>
        <w:t xml:space="preserve">, срок службы трубопроводов более </w:t>
      </w:r>
      <w:r w:rsidR="000370AD" w:rsidRPr="00D95DAD">
        <w:rPr>
          <w:rFonts w:ascii="Times New Roman" w:hAnsi="Times New Roman"/>
          <w:sz w:val="24"/>
          <w:szCs w:val="24"/>
        </w:rPr>
        <w:t xml:space="preserve"> </w:t>
      </w:r>
      <w:r w:rsidR="00B829A8" w:rsidRPr="00D95DAD">
        <w:rPr>
          <w:rFonts w:ascii="Times New Roman" w:hAnsi="Times New Roman"/>
          <w:sz w:val="24"/>
          <w:szCs w:val="24"/>
        </w:rPr>
        <w:t>3</w:t>
      </w:r>
      <w:r w:rsidR="00457F25" w:rsidRPr="00D95DAD">
        <w:rPr>
          <w:rFonts w:ascii="Times New Roman" w:hAnsi="Times New Roman"/>
          <w:sz w:val="24"/>
          <w:szCs w:val="24"/>
        </w:rPr>
        <w:t>4</w:t>
      </w:r>
      <w:r w:rsidR="000370AD" w:rsidRPr="00D95DAD">
        <w:rPr>
          <w:rFonts w:ascii="Times New Roman" w:hAnsi="Times New Roman"/>
          <w:sz w:val="24"/>
          <w:szCs w:val="24"/>
        </w:rPr>
        <w:t>-х</w:t>
      </w:r>
      <w:r w:rsidR="00066FBC" w:rsidRPr="00D95DAD">
        <w:rPr>
          <w:rFonts w:ascii="Times New Roman" w:hAnsi="Times New Roman"/>
          <w:sz w:val="24"/>
          <w:szCs w:val="24"/>
        </w:rPr>
        <w:t xml:space="preserve"> </w:t>
      </w:r>
      <w:r w:rsidR="000370AD" w:rsidRPr="00D95DAD">
        <w:rPr>
          <w:rFonts w:ascii="Times New Roman" w:hAnsi="Times New Roman"/>
          <w:sz w:val="24"/>
          <w:szCs w:val="24"/>
        </w:rPr>
        <w:t xml:space="preserve"> лет</w:t>
      </w:r>
      <w:r w:rsidR="00B829A8" w:rsidRPr="00D95DAD">
        <w:rPr>
          <w:rFonts w:ascii="Times New Roman" w:hAnsi="Times New Roman"/>
          <w:sz w:val="24"/>
          <w:szCs w:val="24"/>
        </w:rPr>
        <w:t>.</w:t>
      </w:r>
      <w:r w:rsidR="00160DB5" w:rsidRPr="00D95DAD">
        <w:rPr>
          <w:rFonts w:ascii="Times New Roman" w:hAnsi="Times New Roman"/>
          <w:sz w:val="24"/>
          <w:szCs w:val="24"/>
        </w:rPr>
        <w:t xml:space="preserve"> </w:t>
      </w:r>
      <w:r w:rsidR="007C5330" w:rsidRPr="00D95DAD">
        <w:rPr>
          <w:rFonts w:ascii="Times New Roman" w:hAnsi="Times New Roman"/>
          <w:sz w:val="24"/>
          <w:szCs w:val="24"/>
        </w:rPr>
        <w:t xml:space="preserve">За длительное время эксплуатации трубы и сварочные </w:t>
      </w:r>
      <w:r w:rsidR="00C00F9E" w:rsidRPr="00D95DAD">
        <w:rPr>
          <w:rFonts w:ascii="Times New Roman" w:hAnsi="Times New Roman"/>
          <w:sz w:val="24"/>
          <w:szCs w:val="24"/>
        </w:rPr>
        <w:t xml:space="preserve">стыки </w:t>
      </w:r>
      <w:r w:rsidR="005F60B1" w:rsidRPr="00D95DAD">
        <w:rPr>
          <w:rFonts w:ascii="Times New Roman" w:hAnsi="Times New Roman"/>
          <w:sz w:val="24"/>
          <w:szCs w:val="24"/>
        </w:rPr>
        <w:t>подвергались коррозии</w:t>
      </w:r>
      <w:r w:rsidR="00066FBC" w:rsidRPr="00D95DAD">
        <w:rPr>
          <w:rFonts w:ascii="Times New Roman" w:hAnsi="Times New Roman"/>
          <w:sz w:val="24"/>
          <w:szCs w:val="24"/>
        </w:rPr>
        <w:t>.</w:t>
      </w:r>
      <w:r w:rsidR="005F60B1" w:rsidRPr="00D95DAD">
        <w:rPr>
          <w:rFonts w:ascii="Times New Roman" w:hAnsi="Times New Roman"/>
          <w:sz w:val="24"/>
          <w:szCs w:val="24"/>
        </w:rPr>
        <w:t xml:space="preserve"> </w:t>
      </w:r>
      <w:r w:rsidR="00066FBC" w:rsidRPr="00D95DAD">
        <w:rPr>
          <w:rFonts w:ascii="Times New Roman" w:hAnsi="Times New Roman"/>
          <w:sz w:val="24"/>
          <w:szCs w:val="24"/>
        </w:rPr>
        <w:t xml:space="preserve">При  устранении аварий не возможно проводить </w:t>
      </w:r>
      <w:r w:rsidR="005A78BC" w:rsidRPr="00D95DAD">
        <w:rPr>
          <w:rFonts w:ascii="Times New Roman" w:hAnsi="Times New Roman"/>
          <w:sz w:val="24"/>
          <w:szCs w:val="24"/>
        </w:rPr>
        <w:t xml:space="preserve">сварочные работы, кроме того минвата напиталась водой </w:t>
      </w:r>
      <w:r w:rsidR="00066FBC" w:rsidRPr="00D95DAD">
        <w:rPr>
          <w:rFonts w:ascii="Times New Roman" w:hAnsi="Times New Roman"/>
          <w:sz w:val="24"/>
          <w:szCs w:val="24"/>
        </w:rPr>
        <w:t xml:space="preserve"> </w:t>
      </w:r>
      <w:r w:rsidR="005A78BC" w:rsidRPr="00D95DAD">
        <w:rPr>
          <w:rFonts w:ascii="Times New Roman" w:hAnsi="Times New Roman"/>
          <w:sz w:val="24"/>
          <w:szCs w:val="24"/>
        </w:rPr>
        <w:t>и не выполняет функцию теплоизолятора</w:t>
      </w:r>
      <w:r w:rsidR="005F60B1" w:rsidRPr="00D95DAD">
        <w:rPr>
          <w:rFonts w:ascii="Times New Roman" w:hAnsi="Times New Roman"/>
          <w:sz w:val="24"/>
          <w:szCs w:val="24"/>
        </w:rPr>
        <w:t>, что снижает качество услуг населению.</w:t>
      </w:r>
    </w:p>
    <w:p w:rsidR="005A78BC" w:rsidRPr="00D95DAD" w:rsidRDefault="005F60B1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 xml:space="preserve">Так  как  трубы </w:t>
      </w:r>
      <w:r w:rsidR="00D455BD" w:rsidRPr="00D95DAD">
        <w:rPr>
          <w:rFonts w:ascii="Times New Roman" w:hAnsi="Times New Roman"/>
          <w:sz w:val="24"/>
          <w:szCs w:val="24"/>
        </w:rPr>
        <w:t>проложены бесканальным способом</w:t>
      </w:r>
      <w:r w:rsidR="009524EE" w:rsidRPr="00D95DAD">
        <w:rPr>
          <w:rFonts w:ascii="Times New Roman" w:hAnsi="Times New Roman"/>
          <w:sz w:val="24"/>
          <w:szCs w:val="24"/>
        </w:rPr>
        <w:t xml:space="preserve">, во время таяния снега происходит подтопление </w:t>
      </w:r>
      <w:r w:rsidRPr="00D95DAD">
        <w:rPr>
          <w:rFonts w:ascii="Times New Roman" w:hAnsi="Times New Roman"/>
          <w:sz w:val="24"/>
          <w:szCs w:val="24"/>
        </w:rPr>
        <w:t xml:space="preserve"> теплотрасс </w:t>
      </w:r>
      <w:r w:rsidR="009524EE" w:rsidRPr="00D95DAD">
        <w:rPr>
          <w:rFonts w:ascii="Times New Roman" w:hAnsi="Times New Roman"/>
          <w:sz w:val="24"/>
          <w:szCs w:val="24"/>
        </w:rPr>
        <w:t>паводковыми водами</w:t>
      </w:r>
      <w:r w:rsidRPr="00D95DAD">
        <w:rPr>
          <w:rFonts w:ascii="Times New Roman" w:hAnsi="Times New Roman"/>
          <w:sz w:val="24"/>
          <w:szCs w:val="24"/>
        </w:rPr>
        <w:t>.</w:t>
      </w:r>
      <w:r w:rsidR="00D455BD" w:rsidRPr="00D95DAD">
        <w:rPr>
          <w:rFonts w:ascii="Times New Roman" w:hAnsi="Times New Roman"/>
          <w:sz w:val="24"/>
          <w:szCs w:val="24"/>
        </w:rPr>
        <w:t xml:space="preserve"> </w:t>
      </w:r>
      <w:r w:rsidR="009524EE" w:rsidRPr="00D95DAD">
        <w:rPr>
          <w:rFonts w:ascii="Times New Roman" w:hAnsi="Times New Roman"/>
          <w:sz w:val="24"/>
          <w:szCs w:val="24"/>
        </w:rPr>
        <w:t>Все эти обстоятельства негативно действует</w:t>
      </w:r>
      <w:r w:rsidR="005A78BC" w:rsidRPr="00D95DAD">
        <w:rPr>
          <w:rFonts w:ascii="Times New Roman" w:hAnsi="Times New Roman"/>
          <w:sz w:val="24"/>
          <w:szCs w:val="24"/>
        </w:rPr>
        <w:t xml:space="preserve"> на работу котельных</w:t>
      </w:r>
      <w:r w:rsidR="009524EE" w:rsidRPr="00D95DAD">
        <w:rPr>
          <w:rFonts w:ascii="Times New Roman" w:hAnsi="Times New Roman"/>
          <w:sz w:val="24"/>
          <w:szCs w:val="24"/>
        </w:rPr>
        <w:t>.</w:t>
      </w:r>
    </w:p>
    <w:p w:rsidR="005F60B1" w:rsidRPr="00D95DAD" w:rsidRDefault="009524EE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Общая протяженность тепловых сетей г. Уяр в двухтрубном исчислении составляет</w:t>
      </w:r>
      <w:r w:rsidR="005F60B1" w:rsidRPr="00D95DAD">
        <w:rPr>
          <w:rFonts w:ascii="Times New Roman" w:hAnsi="Times New Roman"/>
          <w:sz w:val="24"/>
          <w:szCs w:val="24"/>
        </w:rPr>
        <w:t>_</w:t>
      </w:r>
      <w:r w:rsidR="00193FB7" w:rsidRPr="00D95DAD">
        <w:rPr>
          <w:rFonts w:ascii="Times New Roman" w:hAnsi="Times New Roman"/>
          <w:b/>
          <w:sz w:val="24"/>
          <w:szCs w:val="24"/>
        </w:rPr>
        <w:t>41117,5</w:t>
      </w:r>
      <w:r w:rsidR="00586BD4" w:rsidRPr="00D95DAD">
        <w:rPr>
          <w:rFonts w:ascii="Times New Roman" w:hAnsi="Times New Roman"/>
          <w:b/>
          <w:sz w:val="24"/>
          <w:szCs w:val="24"/>
        </w:rPr>
        <w:t xml:space="preserve">  </w:t>
      </w:r>
      <w:r w:rsidR="00586BD4" w:rsidRPr="00D95DAD">
        <w:rPr>
          <w:rFonts w:ascii="Times New Roman" w:hAnsi="Times New Roman"/>
          <w:sz w:val="24"/>
          <w:szCs w:val="24"/>
        </w:rPr>
        <w:t>км</w:t>
      </w:r>
      <w:r w:rsidR="005F60B1" w:rsidRPr="00D95DAD">
        <w:rPr>
          <w:rFonts w:ascii="Times New Roman" w:hAnsi="Times New Roman"/>
          <w:sz w:val="24"/>
          <w:szCs w:val="24"/>
        </w:rPr>
        <w:t>_</w:t>
      </w:r>
    </w:p>
    <w:p w:rsidR="0066005C" w:rsidRPr="00D95DAD" w:rsidRDefault="005F60B1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 xml:space="preserve">Для </w:t>
      </w:r>
      <w:r w:rsidR="00B957C4" w:rsidRPr="00D95DAD">
        <w:rPr>
          <w:rFonts w:ascii="Times New Roman" w:hAnsi="Times New Roman"/>
          <w:sz w:val="24"/>
          <w:szCs w:val="24"/>
        </w:rPr>
        <w:t>бесперебойного, стабильного</w:t>
      </w:r>
      <w:r w:rsidRPr="00D95DAD">
        <w:rPr>
          <w:rFonts w:ascii="Times New Roman" w:hAnsi="Times New Roman"/>
          <w:sz w:val="24"/>
          <w:szCs w:val="24"/>
        </w:rPr>
        <w:t xml:space="preserve"> оказания услуг населению по теплоснабжению в полном объеме</w:t>
      </w:r>
      <w:r w:rsidR="00B957C4" w:rsidRPr="00D95DAD">
        <w:rPr>
          <w:rFonts w:ascii="Times New Roman" w:hAnsi="Times New Roman"/>
          <w:sz w:val="24"/>
          <w:szCs w:val="24"/>
        </w:rPr>
        <w:t xml:space="preserve">, предотвращению угрозы возникновения чрезвычайных  аварийных ситуаций во время отопительного периода и снижения </w:t>
      </w:r>
      <w:r w:rsidR="00143BC8" w:rsidRPr="00D95DAD">
        <w:rPr>
          <w:rFonts w:ascii="Times New Roman" w:hAnsi="Times New Roman"/>
          <w:sz w:val="24"/>
          <w:szCs w:val="24"/>
        </w:rPr>
        <w:t xml:space="preserve"> потерь тепловой энергии в водяных тепловых сетях отпускающих тепловую энергию сторонним потребителям </w:t>
      </w:r>
      <w:r w:rsidR="00B957C4" w:rsidRPr="00D95DAD">
        <w:rPr>
          <w:rFonts w:ascii="Times New Roman" w:hAnsi="Times New Roman"/>
          <w:sz w:val="24"/>
          <w:szCs w:val="24"/>
        </w:rPr>
        <w:t>г.Уяр требуется</w:t>
      </w:r>
      <w:r w:rsidR="009524EE" w:rsidRPr="00D95DAD">
        <w:rPr>
          <w:rFonts w:ascii="Times New Roman" w:hAnsi="Times New Roman"/>
          <w:sz w:val="24"/>
          <w:szCs w:val="24"/>
        </w:rPr>
        <w:t xml:space="preserve"> </w:t>
      </w:r>
      <w:r w:rsidR="00B957C4" w:rsidRPr="00D95DAD">
        <w:rPr>
          <w:rFonts w:ascii="Times New Roman" w:hAnsi="Times New Roman"/>
          <w:sz w:val="24"/>
          <w:szCs w:val="24"/>
        </w:rPr>
        <w:t>:</w:t>
      </w:r>
    </w:p>
    <w:p w:rsidR="00ED0677" w:rsidRPr="00D95DAD" w:rsidRDefault="00ED0677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b/>
          <w:sz w:val="24"/>
          <w:szCs w:val="24"/>
        </w:rPr>
        <w:t>Реализация данных мероприятий позволит:</w:t>
      </w:r>
    </w:p>
    <w:p w:rsidR="00E83AB9" w:rsidRPr="00D95DAD" w:rsidRDefault="00E83AB9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Сократить потери тепловой энергии в сетях</w:t>
      </w:r>
    </w:p>
    <w:p w:rsidR="00ED0677" w:rsidRPr="00D95DAD" w:rsidRDefault="00ED0677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Уменьшить вредные выбросы в атмосферу</w:t>
      </w:r>
    </w:p>
    <w:p w:rsidR="0066005C" w:rsidRPr="00D95DAD" w:rsidRDefault="00ED0677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Улучшить экологическую ситуацию в связи с экономией энергоресурсов(уголь, эл. энегия, вода)</w:t>
      </w:r>
    </w:p>
    <w:p w:rsidR="00ED0677" w:rsidRPr="00D95DAD" w:rsidRDefault="00ED0677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Улучшить качество коммунальных услуг (теплоснабжение, горячее водоснабжение)</w:t>
      </w:r>
    </w:p>
    <w:p w:rsidR="00ED0677" w:rsidRPr="00D95DAD" w:rsidRDefault="00ED0677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Подключить дополнительных потребителей</w:t>
      </w:r>
    </w:p>
    <w:p w:rsidR="00ED0677" w:rsidRPr="00D95DAD" w:rsidRDefault="00ED0677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Увеличить срок эксплуатации тепловых трасс</w:t>
      </w:r>
    </w:p>
    <w:p w:rsidR="00ED0677" w:rsidRPr="00D95DAD" w:rsidRDefault="00E83AB9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С</w:t>
      </w:r>
      <w:r w:rsidR="00ED0677" w:rsidRPr="00D95DAD">
        <w:rPr>
          <w:rFonts w:ascii="Times New Roman" w:hAnsi="Times New Roman"/>
          <w:sz w:val="24"/>
          <w:szCs w:val="24"/>
        </w:rPr>
        <w:t>ократить потери тепловой энергии</w:t>
      </w:r>
    </w:p>
    <w:p w:rsidR="00ED0677" w:rsidRPr="00D95DAD" w:rsidRDefault="00ED0677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Повысить качество обслуживания населения</w:t>
      </w:r>
    </w:p>
    <w:p w:rsidR="00ED0677" w:rsidRPr="00D95DAD" w:rsidRDefault="00ED0677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Уменьшить риск возникновения аварийных ситуации</w:t>
      </w:r>
    </w:p>
    <w:p w:rsidR="001E0143" w:rsidRPr="00D95DAD" w:rsidRDefault="00ED0677" w:rsidP="00EB3C92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Сократить затраты по эксплуатации тепловых сете</w:t>
      </w:r>
    </w:p>
    <w:p w:rsidR="006D5091" w:rsidRPr="00D95DAD" w:rsidRDefault="006D5091" w:rsidP="001E01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7665" w:rsidRPr="00D95DAD" w:rsidRDefault="00047665" w:rsidP="001E01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7CDB" w:rsidRPr="00D95DAD" w:rsidRDefault="00417CDB" w:rsidP="001E0143">
      <w:pPr>
        <w:jc w:val="center"/>
        <w:rPr>
          <w:rFonts w:ascii="Times New Roman" w:hAnsi="Times New Roman"/>
          <w:b/>
          <w:sz w:val="24"/>
          <w:szCs w:val="24"/>
        </w:rPr>
      </w:pPr>
      <w:r w:rsidRPr="00D95DAD">
        <w:rPr>
          <w:rFonts w:ascii="Times New Roman" w:hAnsi="Times New Roman"/>
          <w:b/>
          <w:sz w:val="24"/>
          <w:szCs w:val="24"/>
        </w:rPr>
        <w:t>Предложение по новому строительству, реконструкции и техническому перевооружению источников тепловой энергии.</w:t>
      </w:r>
    </w:p>
    <w:p w:rsidR="00D60033" w:rsidRPr="00D95DAD" w:rsidRDefault="00D60033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Предложения по реконструкции источников тепловой энергии,</w:t>
      </w:r>
      <w:r w:rsidR="00E83AB9" w:rsidRPr="00D95DAD">
        <w:rPr>
          <w:rFonts w:ascii="Times New Roman" w:hAnsi="Times New Roman"/>
          <w:sz w:val="24"/>
          <w:szCs w:val="24"/>
        </w:rPr>
        <w:t xml:space="preserve"> </w:t>
      </w:r>
      <w:r w:rsidRPr="00D95DAD">
        <w:rPr>
          <w:rFonts w:ascii="Times New Roman" w:hAnsi="Times New Roman"/>
          <w:sz w:val="24"/>
          <w:szCs w:val="24"/>
        </w:rPr>
        <w:t xml:space="preserve">обеспечивающие перспективную </w:t>
      </w:r>
      <w:r w:rsidR="00E83AB9" w:rsidRPr="00D95DAD">
        <w:rPr>
          <w:rFonts w:ascii="Times New Roman" w:hAnsi="Times New Roman"/>
          <w:sz w:val="24"/>
          <w:szCs w:val="24"/>
        </w:rPr>
        <w:t>тепловою</w:t>
      </w:r>
      <w:r w:rsidRPr="00D95DAD">
        <w:rPr>
          <w:rFonts w:ascii="Times New Roman" w:hAnsi="Times New Roman"/>
          <w:sz w:val="24"/>
          <w:szCs w:val="24"/>
        </w:rPr>
        <w:t xml:space="preserve"> нагрузку в существующих и </w:t>
      </w:r>
      <w:r w:rsidR="00E83AB9" w:rsidRPr="00D95DAD">
        <w:rPr>
          <w:rFonts w:ascii="Times New Roman" w:hAnsi="Times New Roman"/>
          <w:sz w:val="24"/>
          <w:szCs w:val="24"/>
        </w:rPr>
        <w:t>расширяемых</w:t>
      </w:r>
      <w:r w:rsidRPr="00D95DAD">
        <w:rPr>
          <w:rFonts w:ascii="Times New Roman" w:hAnsi="Times New Roman"/>
          <w:sz w:val="24"/>
          <w:szCs w:val="24"/>
        </w:rPr>
        <w:t xml:space="preserve"> зонах </w:t>
      </w:r>
      <w:r w:rsidR="00E83AB9" w:rsidRPr="00D95DAD">
        <w:rPr>
          <w:rFonts w:ascii="Times New Roman" w:hAnsi="Times New Roman"/>
          <w:sz w:val="24"/>
          <w:szCs w:val="24"/>
        </w:rPr>
        <w:t>действия источников тепловой энергии.</w:t>
      </w:r>
    </w:p>
    <w:p w:rsidR="006D5091" w:rsidRPr="00D95DAD" w:rsidRDefault="007B52FB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При перекладке тепловых сетей, снабжающих теплом  жилую заст</w:t>
      </w:r>
      <w:r w:rsidR="004E0CBC" w:rsidRPr="00D95DAD">
        <w:rPr>
          <w:rFonts w:ascii="Times New Roman" w:hAnsi="Times New Roman"/>
          <w:sz w:val="24"/>
          <w:szCs w:val="24"/>
        </w:rPr>
        <w:t xml:space="preserve">ройку, предлагается прокладка </w:t>
      </w:r>
      <w:r w:rsidRPr="00D95DAD">
        <w:rPr>
          <w:rFonts w:ascii="Times New Roman" w:hAnsi="Times New Roman"/>
          <w:sz w:val="24"/>
          <w:szCs w:val="24"/>
        </w:rPr>
        <w:t xml:space="preserve">  труб в индустриальной </w:t>
      </w:r>
      <w:r w:rsidR="004E0CBC" w:rsidRPr="00D95DAD">
        <w:rPr>
          <w:rFonts w:ascii="Times New Roman" w:hAnsi="Times New Roman"/>
          <w:sz w:val="24"/>
          <w:szCs w:val="24"/>
        </w:rPr>
        <w:t>тепловой изоляцией</w:t>
      </w:r>
      <w:r w:rsidRPr="00D95DAD">
        <w:rPr>
          <w:rFonts w:ascii="Times New Roman" w:hAnsi="Times New Roman"/>
          <w:sz w:val="24"/>
          <w:szCs w:val="24"/>
        </w:rPr>
        <w:t xml:space="preserve"> из пенополиуретана</w:t>
      </w:r>
      <w:r w:rsidR="004E0CBC" w:rsidRPr="00D95DAD">
        <w:rPr>
          <w:rFonts w:ascii="Times New Roman" w:hAnsi="Times New Roman"/>
          <w:sz w:val="24"/>
          <w:szCs w:val="24"/>
        </w:rPr>
        <w:t xml:space="preserve"> в</w:t>
      </w:r>
      <w:r w:rsidRPr="00D95DAD">
        <w:rPr>
          <w:rFonts w:ascii="Times New Roman" w:hAnsi="Times New Roman"/>
          <w:sz w:val="24"/>
          <w:szCs w:val="24"/>
        </w:rPr>
        <w:t xml:space="preserve">  полиэтиленовой оболочке.</w:t>
      </w:r>
    </w:p>
    <w:p w:rsidR="0066005C" w:rsidRPr="00D95DAD" w:rsidRDefault="0066005C" w:rsidP="0066005C">
      <w:pPr>
        <w:rPr>
          <w:rFonts w:ascii="Times New Roman" w:hAnsi="Times New Roman"/>
          <w:b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lastRenderedPageBreak/>
        <w:t>Инвестиции в строительство, реконструкцию и техническое перевооружение</w:t>
      </w:r>
    </w:p>
    <w:tbl>
      <w:tblPr>
        <w:tblpPr w:leftFromText="180" w:rightFromText="180" w:vertAnchor="text" w:horzAnchor="margin" w:tblpY="450"/>
        <w:tblW w:w="10455" w:type="dxa"/>
        <w:tblLayout w:type="fixed"/>
        <w:tblLook w:val="04A0" w:firstRow="1" w:lastRow="0" w:firstColumn="1" w:lastColumn="0" w:noHBand="0" w:noVBand="1"/>
      </w:tblPr>
      <w:tblGrid>
        <w:gridCol w:w="2491"/>
        <w:gridCol w:w="2471"/>
        <w:gridCol w:w="56"/>
        <w:gridCol w:w="1901"/>
        <w:gridCol w:w="170"/>
        <w:gridCol w:w="1559"/>
        <w:gridCol w:w="1807"/>
      </w:tblGrid>
      <w:tr w:rsidR="0066005C" w:rsidRPr="00D95DAD" w:rsidTr="0066005C">
        <w:trPr>
          <w:trHeight w:val="64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ind w:left="-802" w:firstLine="80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  источника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Предложения по техническому перевооружению котельных с целью повышения эффективности работы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Условный  диаметр, мм Длина, м.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прокладки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Капитальные вложения, млн. рублей</w:t>
            </w:r>
          </w:p>
        </w:tc>
      </w:tr>
      <w:tr w:rsidR="0066005C" w:rsidRPr="00D95DAD" w:rsidTr="0066005C">
        <w:trPr>
          <w:trHeight w:val="660"/>
        </w:trPr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Котельная «Территория»</w:t>
            </w:r>
          </w:p>
        </w:tc>
        <w:tc>
          <w:tcPr>
            <w:tcW w:w="61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котлов на современные котлы;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3784000</w:t>
            </w:r>
          </w:p>
        </w:tc>
      </w:tr>
      <w:tr w:rsidR="0066005C" w:rsidRPr="00D95DAD" w:rsidTr="0066005C">
        <w:trPr>
          <w:trHeight w:val="430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1105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2.Установка водоподготовительного оборудования на современное 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</w:tr>
      <w:tr w:rsidR="0066005C" w:rsidRPr="00D95DAD" w:rsidTr="0066005C">
        <w:trPr>
          <w:trHeight w:val="399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приборов учета на подпитку;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47156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4.Замена котельного оборудования на современное;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280000</w:t>
            </w:r>
          </w:p>
        </w:tc>
      </w:tr>
      <w:tr w:rsidR="0066005C" w:rsidRPr="00D95DAD" w:rsidTr="0066005C">
        <w:trPr>
          <w:trHeight w:val="445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798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5.Реконструкция котельной.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</w:tr>
      <w:tr w:rsidR="0066005C" w:rsidRPr="00D95DAD" w:rsidTr="0066005C">
        <w:trPr>
          <w:trHeight w:val="752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6.Перекладка трубопроводов  тепловых сетей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мм.D-.89  протяженность тепловой сети 4504 м</w:t>
            </w:r>
          </w:p>
        </w:tc>
        <w:tc>
          <w:tcPr>
            <w:tcW w:w="1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 в  полиэтиленовой оболочке.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4598000</w:t>
            </w:r>
          </w:p>
        </w:tc>
      </w:tr>
      <w:tr w:rsidR="0066005C" w:rsidRPr="00D95DAD" w:rsidTr="0066005C">
        <w:trPr>
          <w:trHeight w:val="721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506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552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552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9136156</w:t>
            </w:r>
          </w:p>
        </w:tc>
      </w:tr>
      <w:tr w:rsidR="0066005C" w:rsidRPr="00D95DAD" w:rsidTr="0066005C">
        <w:trPr>
          <w:trHeight w:val="430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Котельная «МОУУСО Школа №3»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котлов на современные котлы;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2100000</w:t>
            </w:r>
          </w:p>
        </w:tc>
      </w:tr>
      <w:tr w:rsidR="0066005C" w:rsidRPr="00D95DAD" w:rsidTr="0066005C">
        <w:trPr>
          <w:trHeight w:val="441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2.Установка водоподготовительного оборудования;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</w:tr>
      <w:tr w:rsidR="0066005C" w:rsidRPr="00D95DAD" w:rsidTr="0066005C">
        <w:trPr>
          <w:trHeight w:val="7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приборов учета на подпитку;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35367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4.Установка приборов  коммерческого учета отпускаемой тепловой энергии.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11789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5.Реконструкция котельной.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</w:tr>
      <w:tr w:rsidR="0066005C" w:rsidRPr="00D95DAD" w:rsidTr="0066005C">
        <w:trPr>
          <w:trHeight w:val="7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6.Перекладка трубопроводов  тепловых сетей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мм.D-108</w:t>
            </w:r>
          </w:p>
        </w:tc>
        <w:tc>
          <w:tcPr>
            <w:tcW w:w="1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</w:t>
            </w: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 в  полиэтиленовой оболочке.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3800000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32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1948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752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6374156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Объединение котельных: 1)Котельная «Центральная» 2)Котельная "Администрации района"3) ФГУП "Почта России"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котельно-вспомогательного оборудования на современное;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 тепловой сети 3690 м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 в  полиэтиленовой оболочке.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413000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2.Установка водоподготовительного оборудования;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приборов учета на подпитку;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117890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4.Установка приборов  коммерческого учета отпускаемой тепловой энергии.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11789</w:t>
            </w:r>
          </w:p>
        </w:tc>
      </w:tr>
      <w:tr w:rsidR="0066005C" w:rsidRPr="00D95DAD" w:rsidTr="0066005C">
        <w:trPr>
          <w:trHeight w:val="587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5.Реконструкция котельной.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</w:tr>
      <w:tr w:rsidR="0066005C" w:rsidRPr="00D95DAD" w:rsidTr="0066005C">
        <w:trPr>
          <w:trHeight w:val="330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15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270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4951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6.Перекладка трубопроводов  тепловых сетей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мм.D-108</w:t>
            </w: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Протяженностью  тепловой сети 4196 м</w:t>
            </w: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Подземная прокладка</w:t>
            </w: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 в  полиэтиленовой оболочке.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4180000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7.Замена котлов на современные котлы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5000000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6387679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Котельная «Слюдфабрика»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котлов на современные котлы;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4200000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2.Замена котельно-вспомогательного оборудования на современное;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413000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водоподготовительного оборудования;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</w:tr>
      <w:tr w:rsidR="0066005C" w:rsidRPr="00D95DAD" w:rsidTr="0066005C">
        <w:trPr>
          <w:trHeight w:val="1089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4.Установка приборов учета на подпитку;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70734</w:t>
            </w:r>
          </w:p>
        </w:tc>
      </w:tr>
      <w:tr w:rsidR="0066005C" w:rsidRPr="00D95DAD" w:rsidTr="0066005C">
        <w:trPr>
          <w:trHeight w:val="1043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5.Установка приборов  коммерческого учета отпускаемой тепловой энергии.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16000</w:t>
            </w:r>
          </w:p>
        </w:tc>
      </w:tr>
      <w:tr w:rsidR="0066005C" w:rsidRPr="00D95DAD" w:rsidTr="0066005C">
        <w:trPr>
          <w:trHeight w:val="2265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6.Реконструкция котельной.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мм.D-108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 в  полиэтиленовой оболочке.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234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7.Перекладка трубопроводов  тепловых сетей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Протяженностью  тепловой сети 5256 м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5064000</w:t>
            </w:r>
          </w:p>
        </w:tc>
      </w:tr>
      <w:tr w:rsidR="0066005C" w:rsidRPr="00D95DAD" w:rsidTr="0066005C">
        <w:trPr>
          <w:trHeight w:val="706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10190734</w:t>
            </w:r>
          </w:p>
        </w:tc>
      </w:tr>
      <w:tr w:rsidR="0066005C" w:rsidRPr="00D95DAD" w:rsidTr="0066005C">
        <w:trPr>
          <w:trHeight w:val="1504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Котельная «Универсам»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котлов на современные котлы;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4200000</w:t>
            </w:r>
          </w:p>
        </w:tc>
      </w:tr>
      <w:tr w:rsidR="0066005C" w:rsidRPr="00D95DAD" w:rsidTr="0066005C">
        <w:trPr>
          <w:trHeight w:val="1841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2.Замена котельно-вспомогательного оборудования на современное;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413000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водоподготовительного оборудования;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4.Установка приборов учета на подпитку;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70734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5.Установка приборов  коммерческого учета отпускаемой тепловой энергии.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16000</w:t>
            </w:r>
          </w:p>
        </w:tc>
      </w:tr>
      <w:tr w:rsidR="0066005C" w:rsidRPr="00D95DAD" w:rsidTr="0066005C">
        <w:trPr>
          <w:trHeight w:val="2485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6.Реконструкция котельной.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мм.D-159 Протяженностью 2500 м</w:t>
            </w: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 в  полиэтиленовой оболочке.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</w:tr>
      <w:tr w:rsidR="0066005C" w:rsidRPr="00D95DAD" w:rsidTr="0066005C">
        <w:trPr>
          <w:trHeight w:val="208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7.Перекладка трубопроводов  тепловых сетей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D-89  Протяженностью  тепловой сети 2408 м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2328000</w:t>
            </w:r>
          </w:p>
        </w:tc>
      </w:tr>
      <w:tr w:rsidR="0066005C" w:rsidRPr="00D95DAD" w:rsidTr="0066005C">
        <w:trPr>
          <w:trHeight w:val="66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7454734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Котельная «ГОУ "ПУ №63"» вынос котельной из здания  и объединение с котельной "ГОУ "ПУ №63 №2"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котлов на современные котлы;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1400000</w:t>
            </w:r>
          </w:p>
        </w:tc>
      </w:tr>
      <w:tr w:rsidR="0066005C" w:rsidRPr="00D95DAD" w:rsidTr="0066005C">
        <w:trPr>
          <w:trHeight w:val="15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2.Замена котельно-вспомогательного оборудования  на современное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413000</w:t>
            </w:r>
          </w:p>
        </w:tc>
      </w:tr>
      <w:tr w:rsidR="0066005C" w:rsidRPr="00D95DAD" w:rsidTr="0066005C">
        <w:trPr>
          <w:trHeight w:val="255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798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255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356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1550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водоподготовительного оборудования;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2357800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4.Установка приборов учета на подпитку;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5000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5.Установка приборов  коммерческого учета отпускаемой тепловой энергии.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16000</w:t>
            </w:r>
          </w:p>
        </w:tc>
      </w:tr>
      <w:tr w:rsidR="0066005C" w:rsidRPr="00D95DAD" w:rsidTr="0066005C">
        <w:trPr>
          <w:trHeight w:val="3253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6.Перекладка трубопроводов  тепловых сетей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мм.D-76 Протяженностью 4074 м</w:t>
            </w:r>
          </w:p>
        </w:tc>
        <w:tc>
          <w:tcPr>
            <w:tcW w:w="172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 в  полиэтиленовой оболочке.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448400</w:t>
            </w:r>
          </w:p>
        </w:tc>
      </w:tr>
      <w:tr w:rsidR="0066005C" w:rsidRPr="00D95DAD" w:rsidTr="0066005C">
        <w:trPr>
          <w:trHeight w:val="1948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614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4640200</w:t>
            </w:r>
          </w:p>
        </w:tc>
      </w:tr>
      <w:tr w:rsidR="0066005C" w:rsidRPr="00D95DAD" w:rsidTr="0066005C">
        <w:trPr>
          <w:trHeight w:val="875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Котельная "Наливная"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котлов на современные котлы;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2100000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2.Замена котельно-вспомогательного оборудования на современное;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413000</w:t>
            </w:r>
          </w:p>
        </w:tc>
      </w:tr>
      <w:tr w:rsidR="0066005C" w:rsidRPr="00D95DAD" w:rsidTr="0066005C">
        <w:trPr>
          <w:trHeight w:val="185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водоподготовительного оборудования;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</w:tr>
      <w:tr w:rsidR="0066005C" w:rsidRPr="00D95DAD" w:rsidTr="0066005C">
        <w:trPr>
          <w:trHeight w:val="813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4.Установка приборов учета на подпитку;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2357800</w:t>
            </w:r>
          </w:p>
        </w:tc>
      </w:tr>
      <w:tr w:rsidR="0066005C" w:rsidRPr="00D95DAD" w:rsidTr="0066005C">
        <w:trPr>
          <w:trHeight w:val="122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5.Установка приборов  коммерческого учета отпускаемой тепловой энергии.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16000</w:t>
            </w:r>
          </w:p>
        </w:tc>
      </w:tr>
      <w:tr w:rsidR="0066005C" w:rsidRPr="00D95DAD" w:rsidTr="0066005C">
        <w:trPr>
          <w:trHeight w:val="4198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6.Перекладка трубопроводов  тепловых сетей</w:t>
            </w: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 в  полиэтиленовой оболочке.</w:t>
            </w:r>
          </w:p>
          <w:p w:rsidR="0066005C" w:rsidRPr="00D95DAD" w:rsidRDefault="0066005C" w:rsidP="00660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05C" w:rsidRPr="00D95DAD" w:rsidRDefault="0066005C" w:rsidP="00660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05C" w:rsidRPr="00D95DAD" w:rsidRDefault="0066005C" w:rsidP="006600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мм.D-89</w:t>
            </w:r>
          </w:p>
          <w:p w:rsidR="0066005C" w:rsidRPr="00D95DAD" w:rsidRDefault="0066005C" w:rsidP="00660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Протяженностью 3486 м</w:t>
            </w:r>
          </w:p>
          <w:p w:rsidR="0066005C" w:rsidRPr="00D95DAD" w:rsidRDefault="0066005C" w:rsidP="00660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4370000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9483800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Объединение котельных "Мичурина" и   "ДСР»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котлов на современные котлы;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6200000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2.Замена котельно-вспомогательного оборудования на современное;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413000</w:t>
            </w:r>
          </w:p>
        </w:tc>
      </w:tr>
      <w:tr w:rsidR="0066005C" w:rsidRPr="00D95DAD" w:rsidTr="0066005C">
        <w:trPr>
          <w:trHeight w:val="1473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водоподготовительного оборудования;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</w:tr>
      <w:tr w:rsidR="0066005C" w:rsidRPr="00D95DAD" w:rsidTr="0066005C">
        <w:trPr>
          <w:trHeight w:val="690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4.Установка приборов учета на подпитку;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141468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5.Установка приборов  коммерческого учета отпускаемой тепловой энергии.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16000</w:t>
            </w:r>
          </w:p>
        </w:tc>
      </w:tr>
      <w:tr w:rsidR="0066005C" w:rsidRPr="00D95DAD" w:rsidTr="0066005C">
        <w:trPr>
          <w:trHeight w:val="460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6.Перекладка трубопроводов  тепловых сетей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мм.D-219 Протяженностью 3000 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2310400</w:t>
            </w:r>
          </w:p>
        </w:tc>
      </w:tr>
      <w:tr w:rsidR="0066005C" w:rsidRPr="00D95DAD" w:rsidTr="0066005C">
        <w:trPr>
          <w:trHeight w:val="2639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7.Перекладка трубопроводов  тепловых сетей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мм.D-108 Протяженностью 2640 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005C" w:rsidRPr="00D95DAD" w:rsidTr="0066005C">
        <w:trPr>
          <w:trHeight w:val="537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9307868</w:t>
            </w:r>
          </w:p>
        </w:tc>
      </w:tr>
      <w:tr w:rsidR="0066005C" w:rsidRPr="00D95DAD" w:rsidTr="0066005C">
        <w:trPr>
          <w:trHeight w:val="660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Котельная «Воинская»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котлов на современные котлы;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1400000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2.Замена котельно-вспомогательного оборудования на современное;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413000</w:t>
            </w:r>
          </w:p>
        </w:tc>
      </w:tr>
      <w:tr w:rsidR="0066005C" w:rsidRPr="00D95DAD" w:rsidTr="0066005C">
        <w:trPr>
          <w:trHeight w:val="1319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водоподготовительного оборудования;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</w:tr>
      <w:tr w:rsidR="0066005C" w:rsidRPr="00D95DAD" w:rsidTr="0066005C">
        <w:trPr>
          <w:trHeight w:val="813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4.Установка приборов учета на подпитку;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23578</w:t>
            </w:r>
          </w:p>
        </w:tc>
      </w:tr>
      <w:tr w:rsidR="0066005C" w:rsidRPr="00D95DAD" w:rsidTr="0066005C">
        <w:trPr>
          <w:trHeight w:val="9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5.Установка приборов  коммерческого учета отпускаемой тепловой энергии.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16000</w:t>
            </w:r>
          </w:p>
        </w:tc>
      </w:tr>
      <w:tr w:rsidR="0066005C" w:rsidRPr="00D95DAD" w:rsidTr="0066005C">
        <w:trPr>
          <w:trHeight w:val="232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7.Перекладка трубопроводов  тепловых сетей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мм.D-89 Протяженностью 3178 м</w:t>
            </w:r>
          </w:p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 в  полиэтиленовой оболочке.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4484000</w:t>
            </w:r>
          </w:p>
        </w:tc>
      </w:tr>
      <w:tr w:rsidR="0066005C" w:rsidRPr="00D95DAD" w:rsidTr="0066005C">
        <w:trPr>
          <w:trHeight w:val="598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6563578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Котельная  "Преображенская"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1.Замена котлов на современные котлы;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2100000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2.Замена котельно-вспомогательного оборудования на современное;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413000</w:t>
            </w:r>
          </w:p>
        </w:tc>
      </w:tr>
      <w:tr w:rsidR="0066005C" w:rsidRPr="00D95DAD" w:rsidTr="0066005C">
        <w:trPr>
          <w:trHeight w:val="47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3.Установка водоподготовительного оборудования;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4.Установка приборов учета на подпитку;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35367</w:t>
            </w:r>
          </w:p>
        </w:tc>
      </w:tr>
      <w:tr w:rsidR="0066005C" w:rsidRPr="00D95DAD" w:rsidTr="0066005C">
        <w:trPr>
          <w:trHeight w:val="3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5.Установка приборов  коммерческого учета отпускаемой тепловой энергии.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16000</w:t>
            </w:r>
          </w:p>
        </w:tc>
      </w:tr>
      <w:tr w:rsidR="0066005C" w:rsidRPr="00D95DAD" w:rsidTr="0066005C">
        <w:trPr>
          <w:trHeight w:val="207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7.Перекладка трубопроводов  тепловых сетей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Диаметры трубопровода мм.D-89 Протяженностью 2256 м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труба в индустриальной тепловой изоляцией из пенополиуретана в  полиэтиленовой оболочке.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color w:val="000000"/>
                <w:sz w:val="24"/>
                <w:szCs w:val="24"/>
              </w:rPr>
              <w:t>2299000</w:t>
            </w:r>
          </w:p>
        </w:tc>
      </w:tr>
      <w:tr w:rsidR="0066005C" w:rsidRPr="00D95DAD" w:rsidTr="0066005C">
        <w:trPr>
          <w:trHeight w:val="64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5090367</w:t>
            </w:r>
          </w:p>
        </w:tc>
      </w:tr>
      <w:tr w:rsidR="0066005C" w:rsidRPr="00D95DAD" w:rsidTr="0066005C">
        <w:trPr>
          <w:trHeight w:val="583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протяженность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41188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05C" w:rsidRPr="00D95DAD" w:rsidRDefault="0066005C" w:rsidP="00660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74629272</w:t>
            </w:r>
          </w:p>
        </w:tc>
      </w:tr>
    </w:tbl>
    <w:p w:rsidR="00A110E5" w:rsidRPr="00D95DAD" w:rsidRDefault="00A110E5" w:rsidP="001E0143">
      <w:pPr>
        <w:jc w:val="center"/>
        <w:rPr>
          <w:rFonts w:ascii="Times New Roman" w:hAnsi="Times New Roman"/>
          <w:sz w:val="24"/>
          <w:szCs w:val="24"/>
        </w:rPr>
      </w:pPr>
    </w:p>
    <w:p w:rsidR="006D5091" w:rsidRPr="00D95DAD" w:rsidRDefault="006D5091" w:rsidP="001E0143">
      <w:pPr>
        <w:jc w:val="center"/>
        <w:rPr>
          <w:rFonts w:ascii="Times New Roman" w:hAnsi="Times New Roman"/>
          <w:sz w:val="24"/>
          <w:szCs w:val="24"/>
        </w:rPr>
      </w:pPr>
    </w:p>
    <w:p w:rsidR="009E36E7" w:rsidRPr="00D95DAD" w:rsidRDefault="009E36E7" w:rsidP="001E0143">
      <w:pPr>
        <w:jc w:val="center"/>
        <w:rPr>
          <w:rFonts w:ascii="Times New Roman" w:hAnsi="Times New Roman"/>
          <w:sz w:val="24"/>
          <w:szCs w:val="24"/>
        </w:rPr>
      </w:pPr>
    </w:p>
    <w:p w:rsidR="009E36E7" w:rsidRPr="00D95DAD" w:rsidRDefault="009E36E7" w:rsidP="001E0143">
      <w:pPr>
        <w:jc w:val="center"/>
        <w:rPr>
          <w:rFonts w:ascii="Times New Roman" w:hAnsi="Times New Roman"/>
          <w:sz w:val="24"/>
          <w:szCs w:val="24"/>
        </w:rPr>
      </w:pPr>
    </w:p>
    <w:p w:rsidR="006D5091" w:rsidRDefault="006D5091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D95DAD" w:rsidRDefault="00D95DAD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D95DAD" w:rsidRDefault="00D95DAD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D95DAD" w:rsidRDefault="00D95DAD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D95DAD" w:rsidRDefault="00D95DAD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D95DAD" w:rsidRDefault="00D95DAD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D95DAD" w:rsidRDefault="00D95DAD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D95DAD" w:rsidRDefault="00D95DAD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66005C" w:rsidRDefault="0066005C" w:rsidP="00561F7C">
      <w:pPr>
        <w:rPr>
          <w:rFonts w:ascii="Times New Roman" w:hAnsi="Times New Roman"/>
          <w:sz w:val="28"/>
          <w:szCs w:val="28"/>
        </w:rPr>
      </w:pPr>
    </w:p>
    <w:p w:rsidR="00D95DAD" w:rsidRDefault="00D95DAD" w:rsidP="00561F7C">
      <w:pPr>
        <w:rPr>
          <w:rFonts w:ascii="Times New Roman" w:hAnsi="Times New Roman"/>
          <w:sz w:val="28"/>
          <w:szCs w:val="28"/>
        </w:rPr>
      </w:pPr>
    </w:p>
    <w:p w:rsidR="00D95DAD" w:rsidRDefault="00D95DAD" w:rsidP="00561F7C">
      <w:pPr>
        <w:rPr>
          <w:rFonts w:ascii="Times New Roman" w:hAnsi="Times New Roman"/>
          <w:sz w:val="28"/>
          <w:szCs w:val="28"/>
        </w:rPr>
      </w:pPr>
    </w:p>
    <w:p w:rsidR="004E1DFE" w:rsidRDefault="004E1DFE" w:rsidP="001E0143">
      <w:pPr>
        <w:jc w:val="center"/>
        <w:rPr>
          <w:rFonts w:ascii="Times New Roman" w:hAnsi="Times New Roman"/>
          <w:sz w:val="28"/>
          <w:szCs w:val="28"/>
        </w:rPr>
      </w:pPr>
    </w:p>
    <w:p w:rsidR="007574D2" w:rsidRPr="00D95DAD" w:rsidRDefault="004E1DFE" w:rsidP="0066005C">
      <w:pPr>
        <w:ind w:firstLine="708"/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lastRenderedPageBreak/>
        <w:t>Оптимальный температурный график отпуска тепловой энергии для каждого источника тепловой энергии или группы источников в системе теплоснабжения, работающей на общую тепловую сеть, устанавливаемый для каждого этапа.</w:t>
      </w:r>
    </w:p>
    <w:p w:rsidR="006F1CB1" w:rsidRPr="00D95DAD" w:rsidRDefault="004E1DFE" w:rsidP="008477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Котельное оборудование не предназначено для повышения параметров теплоносителя,</w:t>
      </w:r>
      <w:r w:rsidR="007574D2" w:rsidRPr="00D95DAD">
        <w:rPr>
          <w:rFonts w:ascii="Times New Roman" w:hAnsi="Times New Roman"/>
          <w:sz w:val="24"/>
          <w:szCs w:val="24"/>
        </w:rPr>
        <w:t xml:space="preserve"> </w:t>
      </w:r>
      <w:r w:rsidRPr="00D95DAD">
        <w:rPr>
          <w:rFonts w:ascii="Times New Roman" w:hAnsi="Times New Roman"/>
          <w:sz w:val="24"/>
          <w:szCs w:val="24"/>
        </w:rPr>
        <w:t>оп</w:t>
      </w:r>
      <w:r w:rsidR="007574D2" w:rsidRPr="00D95DAD">
        <w:rPr>
          <w:rFonts w:ascii="Times New Roman" w:hAnsi="Times New Roman"/>
          <w:sz w:val="24"/>
          <w:szCs w:val="24"/>
        </w:rPr>
        <w:t>т</w:t>
      </w:r>
      <w:r w:rsidRPr="00D95DAD">
        <w:rPr>
          <w:rFonts w:ascii="Times New Roman" w:hAnsi="Times New Roman"/>
          <w:sz w:val="24"/>
          <w:szCs w:val="24"/>
        </w:rPr>
        <w:t xml:space="preserve">имальным температурным графиком отпуска тепловой энергии </w:t>
      </w:r>
      <w:r w:rsidR="007574D2" w:rsidRPr="00D95DAD">
        <w:rPr>
          <w:rFonts w:ascii="Times New Roman" w:hAnsi="Times New Roman"/>
          <w:sz w:val="24"/>
          <w:szCs w:val="24"/>
        </w:rPr>
        <w:t>для каждого источника в г.</w:t>
      </w:r>
      <w:r w:rsidR="00CE5261" w:rsidRPr="00D95DAD">
        <w:rPr>
          <w:rFonts w:ascii="Times New Roman" w:hAnsi="Times New Roman"/>
          <w:sz w:val="24"/>
          <w:szCs w:val="24"/>
        </w:rPr>
        <w:t xml:space="preserve"> </w:t>
      </w:r>
      <w:r w:rsidR="007574D2" w:rsidRPr="00D95DAD">
        <w:rPr>
          <w:rFonts w:ascii="Times New Roman" w:hAnsi="Times New Roman"/>
          <w:sz w:val="24"/>
          <w:szCs w:val="24"/>
        </w:rPr>
        <w:t>Уяре используется температурный график 95/70</w:t>
      </w:r>
      <w:r w:rsidR="007574D2" w:rsidRPr="00D95DAD">
        <w:rPr>
          <w:rFonts w:ascii="Times New Roman" w:hAnsi="Times New Roman"/>
          <w:sz w:val="24"/>
          <w:szCs w:val="24"/>
          <w:vertAlign w:val="superscript"/>
        </w:rPr>
        <w:t>0</w:t>
      </w:r>
      <w:r w:rsidR="007574D2" w:rsidRPr="00D95DAD">
        <w:rPr>
          <w:rFonts w:ascii="Times New Roman" w:hAnsi="Times New Roman"/>
          <w:sz w:val="24"/>
          <w:szCs w:val="24"/>
        </w:rPr>
        <w:t xml:space="preserve"> С.</w:t>
      </w: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2918"/>
        <w:gridCol w:w="2931"/>
        <w:gridCol w:w="2929"/>
      </w:tblGrid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Текущая температура наружного воздуха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Температура в подающем трубопроводе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Температура в обратном трубопроводе</w:t>
            </w:r>
          </w:p>
        </w:tc>
      </w:tr>
      <w:tr w:rsidR="0027407D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D" w:rsidRPr="00D95DAD" w:rsidRDefault="0027407D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D" w:rsidRPr="00D95DAD" w:rsidRDefault="0027407D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D" w:rsidRPr="00D95DAD" w:rsidRDefault="0027407D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32,9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D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29,5</w:t>
            </w:r>
          </w:p>
        </w:tc>
      </w:tr>
      <w:tr w:rsidR="0027407D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D" w:rsidRPr="00D95DAD" w:rsidRDefault="0027407D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D" w:rsidRPr="00D95DAD" w:rsidRDefault="0027407D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D" w:rsidRPr="00D95DAD" w:rsidRDefault="0027407D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34,75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D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30,54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2505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36,55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31,58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38,35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32,62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39,3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33,66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40,3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34,7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41,42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35,74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42,46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36,78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43,5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36,78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43,5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36,8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43,6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36,9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E7B73"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43,7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36,8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A27902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43,8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36,8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43,9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36,9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44,0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37,0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38,0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45,1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38,1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45,2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38,2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45,3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38,3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46,0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39,0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43,0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52,0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2C7F" w:rsidRPr="00D95D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E7B73" w:rsidRPr="00D95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7902" w:rsidRPr="00D95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53,2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D95DAD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AD">
              <w:rPr>
                <w:rFonts w:ascii="Times New Roman" w:hAnsi="Times New Roman"/>
                <w:b/>
                <w:sz w:val="24"/>
                <w:szCs w:val="24"/>
              </w:rPr>
              <w:t>46,2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54,0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47,0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55,3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48,3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56,4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49,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57,8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50,2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,9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50,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58,0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51,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59,9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53,0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61,1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62,1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63,5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</w:tr>
      <w:tr w:rsidR="006F1CB1" w:rsidRPr="00D622D5" w:rsidTr="00D76321">
        <w:trPr>
          <w:trHeight w:val="20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63,6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1CB1" w:rsidRPr="00D622D5" w:rsidTr="00D76321">
        <w:trPr>
          <w:trHeight w:val="25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63,7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56,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63,8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64,0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64,8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B1" w:rsidRPr="004A7566" w:rsidRDefault="00D062C3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64,9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58,0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66,0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59,0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E7B73"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67,0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A27902" w:rsidP="00D062C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062C3" w:rsidRPr="004A756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67,7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60,7</w:t>
            </w:r>
          </w:p>
        </w:tc>
      </w:tr>
      <w:tr w:rsidR="006F1CB1" w:rsidRPr="00D622D5" w:rsidTr="00D7632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67,8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60,8</w:t>
            </w:r>
          </w:p>
        </w:tc>
      </w:tr>
      <w:tr w:rsidR="006F1CB1" w:rsidRPr="00D622D5" w:rsidTr="00982DD1">
        <w:trPr>
          <w:trHeight w:val="37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42C7F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42C7F" w:rsidRPr="004A7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6F1CB1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 w:rsidR="00A27902" w:rsidRPr="004A7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84776A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68,0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1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61,0</w:t>
            </w:r>
          </w:p>
        </w:tc>
      </w:tr>
      <w:tr w:rsidR="0084776A" w:rsidRPr="00D622D5" w:rsidTr="00982DD1">
        <w:trPr>
          <w:trHeight w:val="37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-36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69,3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62,3</w:t>
            </w:r>
          </w:p>
        </w:tc>
      </w:tr>
      <w:tr w:rsidR="0084776A" w:rsidRPr="00D622D5" w:rsidTr="00982DD1">
        <w:trPr>
          <w:trHeight w:val="37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-37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69,5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62,5</w:t>
            </w:r>
          </w:p>
        </w:tc>
      </w:tr>
      <w:tr w:rsidR="0084776A" w:rsidRPr="00D622D5" w:rsidTr="00982DD1">
        <w:trPr>
          <w:trHeight w:val="37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-38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69,7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62,7</w:t>
            </w:r>
          </w:p>
        </w:tc>
      </w:tr>
      <w:tr w:rsidR="0084776A" w:rsidRPr="00D622D5" w:rsidTr="00982DD1">
        <w:trPr>
          <w:trHeight w:val="37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-39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69,9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62,9</w:t>
            </w:r>
          </w:p>
        </w:tc>
      </w:tr>
      <w:tr w:rsidR="0084776A" w:rsidRPr="00D622D5" w:rsidTr="00982DD1">
        <w:trPr>
          <w:trHeight w:val="37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142C7F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-40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A83915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6A" w:rsidRPr="004A7566" w:rsidRDefault="00D062C3" w:rsidP="001E0143">
            <w:pPr>
              <w:tabs>
                <w:tab w:val="left" w:pos="2842"/>
                <w:tab w:val="left" w:pos="121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566">
              <w:rPr>
                <w:rFonts w:ascii="Times New Roman" w:hAnsi="Times New Roman"/>
                <w:b/>
                <w:sz w:val="24"/>
                <w:szCs w:val="24"/>
              </w:rPr>
              <w:t>63,0</w:t>
            </w:r>
          </w:p>
        </w:tc>
      </w:tr>
    </w:tbl>
    <w:p w:rsidR="00D95DAD" w:rsidRDefault="00D95DAD" w:rsidP="001E0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1CB1" w:rsidRDefault="001A62F6" w:rsidP="001E0143">
      <w:pPr>
        <w:jc w:val="center"/>
        <w:rPr>
          <w:rFonts w:ascii="Times New Roman" w:hAnsi="Times New Roman"/>
          <w:b/>
          <w:sz w:val="28"/>
          <w:szCs w:val="28"/>
        </w:rPr>
      </w:pPr>
      <w:r w:rsidRPr="001A62F6">
        <w:rPr>
          <w:rFonts w:ascii="Times New Roman" w:hAnsi="Times New Roman"/>
          <w:b/>
          <w:sz w:val="28"/>
          <w:szCs w:val="28"/>
        </w:rPr>
        <w:lastRenderedPageBreak/>
        <w:t>О</w:t>
      </w:r>
      <w:r>
        <w:rPr>
          <w:rFonts w:ascii="Times New Roman" w:hAnsi="Times New Roman"/>
          <w:b/>
          <w:sz w:val="28"/>
          <w:szCs w:val="28"/>
        </w:rPr>
        <w:t>ЦЕНКА  НАДЕЖНОСТИ  ТЕПЛОСНАБЖЕНИЯ.</w:t>
      </w:r>
    </w:p>
    <w:p w:rsidR="001A62F6" w:rsidRPr="00D95DAD" w:rsidRDefault="001A62F6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При сопоставлении результатов расчета в г.Уяре следует, что система на данный момент жизнеспособна и готова выполнять поставленные задачи на протяжении 5 лет. После окончания</w:t>
      </w:r>
      <w:r w:rsidR="00E77ABE" w:rsidRPr="00D95DAD">
        <w:rPr>
          <w:rFonts w:ascii="Times New Roman" w:hAnsi="Times New Roman"/>
          <w:sz w:val="24"/>
          <w:szCs w:val="24"/>
        </w:rPr>
        <w:t xml:space="preserve"> вышеупомянутого периода произойдет массовый всплеск отказов  системы</w:t>
      </w:r>
      <w:r w:rsidRPr="00D95DAD">
        <w:rPr>
          <w:rFonts w:ascii="Times New Roman" w:hAnsi="Times New Roman"/>
          <w:sz w:val="24"/>
          <w:szCs w:val="24"/>
        </w:rPr>
        <w:t xml:space="preserve"> </w:t>
      </w:r>
      <w:r w:rsidR="00E77ABE" w:rsidRPr="00D95DAD">
        <w:rPr>
          <w:rFonts w:ascii="Times New Roman" w:hAnsi="Times New Roman"/>
          <w:sz w:val="24"/>
          <w:szCs w:val="24"/>
        </w:rPr>
        <w:t>централизованного теплоснабжения, что приведет к массовому недоотпуску тепловой энергии.</w:t>
      </w:r>
    </w:p>
    <w:p w:rsidR="00E77ABE" w:rsidRPr="00D95DAD" w:rsidRDefault="00E77ABE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С целью сохранения и повышения надежности системы теплоснабжения на тепловых сетях г.</w:t>
      </w:r>
      <w:r w:rsidR="0045341B" w:rsidRPr="00D95DAD">
        <w:rPr>
          <w:rFonts w:ascii="Times New Roman" w:hAnsi="Times New Roman"/>
          <w:sz w:val="24"/>
          <w:szCs w:val="24"/>
        </w:rPr>
        <w:t xml:space="preserve"> Уяре р</w:t>
      </w:r>
      <w:r w:rsidRPr="00D95DAD">
        <w:rPr>
          <w:rFonts w:ascii="Times New Roman" w:hAnsi="Times New Roman"/>
          <w:sz w:val="24"/>
          <w:szCs w:val="24"/>
        </w:rPr>
        <w:t>екомендованы следующие мероприятия:</w:t>
      </w:r>
    </w:p>
    <w:p w:rsidR="00E77ABE" w:rsidRPr="00D95DAD" w:rsidRDefault="00E77ABE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-произвести полную инвентаризацию всего оборудования и тепловых сетей, находящихся в ведении МУП «Городское коммунальное хозяйство»</w:t>
      </w:r>
      <w:r w:rsidR="00A35343" w:rsidRPr="00D95DAD">
        <w:rPr>
          <w:rFonts w:ascii="Times New Roman" w:hAnsi="Times New Roman"/>
          <w:sz w:val="24"/>
          <w:szCs w:val="24"/>
        </w:rPr>
        <w:t>. База данных системы должна содержать полную информацию о каждом участке тепловых сетей</w:t>
      </w:r>
      <w:r w:rsidR="00B35998" w:rsidRPr="00D95DAD">
        <w:rPr>
          <w:rFonts w:ascii="Times New Roman" w:hAnsi="Times New Roman"/>
          <w:sz w:val="24"/>
          <w:szCs w:val="24"/>
        </w:rPr>
        <w:t xml:space="preserve"> </w:t>
      </w:r>
      <w:r w:rsidR="00A35343" w:rsidRPr="00D95DAD">
        <w:rPr>
          <w:rFonts w:ascii="Times New Roman" w:hAnsi="Times New Roman"/>
          <w:sz w:val="24"/>
          <w:szCs w:val="24"/>
        </w:rPr>
        <w:t>- год строительства и последнего капитального ремонта,</w:t>
      </w:r>
      <w:r w:rsidR="00B35998" w:rsidRPr="00D95DAD">
        <w:rPr>
          <w:rFonts w:ascii="Times New Roman" w:hAnsi="Times New Roman"/>
          <w:sz w:val="24"/>
          <w:szCs w:val="24"/>
        </w:rPr>
        <w:t xml:space="preserve"> </w:t>
      </w:r>
      <w:r w:rsidR="00A35343" w:rsidRPr="00D95DAD">
        <w:rPr>
          <w:rFonts w:ascii="Times New Roman" w:hAnsi="Times New Roman"/>
          <w:sz w:val="24"/>
          <w:szCs w:val="24"/>
        </w:rPr>
        <w:t>рабочие режимы</w:t>
      </w:r>
      <w:r w:rsidRPr="00D95DAD">
        <w:rPr>
          <w:rFonts w:ascii="Times New Roman" w:hAnsi="Times New Roman"/>
          <w:sz w:val="24"/>
          <w:szCs w:val="24"/>
        </w:rPr>
        <w:t xml:space="preserve"> </w:t>
      </w:r>
      <w:r w:rsidR="00B35998" w:rsidRPr="00D95DAD">
        <w:rPr>
          <w:rFonts w:ascii="Times New Roman" w:hAnsi="Times New Roman"/>
          <w:sz w:val="24"/>
          <w:szCs w:val="24"/>
        </w:rPr>
        <w:t>(температура, давление),способ прокладки ,сведения о материале труб и тепловой изоляции, даты и характер повреждений,способ их устранения, а также результаты диагностики с информацией об остаточно ресурсе каждого участка;</w:t>
      </w:r>
    </w:p>
    <w:p w:rsidR="00B35998" w:rsidRPr="00D95DAD" w:rsidRDefault="00B35998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-взаимодействие поставщиков тепловой энергии их потребителей</w:t>
      </w:r>
    </w:p>
    <w:p w:rsidR="00B35998" w:rsidRPr="00D95DAD" w:rsidRDefault="00B35998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-принять меры по проведению противокоррозионной защиты;</w:t>
      </w:r>
    </w:p>
    <w:p w:rsidR="00B35998" w:rsidRPr="00D95DAD" w:rsidRDefault="00B35998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-уделять внимание предварительной подготовке трубопроводов, которые используются при проведении аварийного ремонта, должны иметь согласно требованиям СНиП 41-02-2003 противокоррозионное покрытие, нанесенное в заводских условиях, в соответствии с требованиями технических условий и проектной документации;</w:t>
      </w:r>
    </w:p>
    <w:p w:rsidR="00B35998" w:rsidRPr="00D95DAD" w:rsidRDefault="00B35998" w:rsidP="0066005C">
      <w:pPr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-после проведения диагностики необходимо заменить изношенные трубопроводы, изолированные минеральной ватой на предизолированные трубопроводы выполненные по своевременной технологии.</w:t>
      </w:r>
    </w:p>
    <w:p w:rsidR="006F1CB1" w:rsidRPr="00D95DAD" w:rsidRDefault="00594400" w:rsidP="0066005C">
      <w:pPr>
        <w:ind w:firstLine="708"/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Скорректировать подход к планированию и проведению планово-предупредительных ремонтов на тепловых сетях.</w:t>
      </w:r>
    </w:p>
    <w:p w:rsidR="00594400" w:rsidRPr="00D95DAD" w:rsidRDefault="00594400" w:rsidP="0066005C">
      <w:pPr>
        <w:ind w:firstLine="708"/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Классификация повреждений в системах теплоснабжения регламентируется МДК 4-01.2001 «Методические рекомендации по техническому расследованию и учету технологических нарушений в системах коммунального энергоснабжения и работе энергетических ор</w:t>
      </w:r>
      <w:r w:rsidR="002B6B5D" w:rsidRPr="00D95DAD">
        <w:rPr>
          <w:rFonts w:ascii="Times New Roman" w:hAnsi="Times New Roman"/>
          <w:sz w:val="24"/>
          <w:szCs w:val="24"/>
        </w:rPr>
        <w:t>ганизаций жилищ</w:t>
      </w:r>
      <w:r w:rsidRPr="00D95DAD">
        <w:rPr>
          <w:rFonts w:ascii="Times New Roman" w:hAnsi="Times New Roman"/>
          <w:sz w:val="24"/>
          <w:szCs w:val="24"/>
        </w:rPr>
        <w:t>но</w:t>
      </w:r>
      <w:r w:rsidR="002B6B5D" w:rsidRPr="00D95DAD">
        <w:rPr>
          <w:rFonts w:ascii="Times New Roman" w:hAnsi="Times New Roman"/>
          <w:sz w:val="24"/>
          <w:szCs w:val="24"/>
        </w:rPr>
        <w:t>-</w:t>
      </w:r>
      <w:r w:rsidRPr="00D95DAD">
        <w:rPr>
          <w:rFonts w:ascii="Times New Roman" w:hAnsi="Times New Roman"/>
          <w:sz w:val="24"/>
          <w:szCs w:val="24"/>
        </w:rPr>
        <w:t xml:space="preserve"> коммунального комплекса</w:t>
      </w:r>
      <w:r w:rsidR="002B6B5D" w:rsidRPr="00D95DAD">
        <w:rPr>
          <w:rFonts w:ascii="Times New Roman" w:hAnsi="Times New Roman"/>
          <w:sz w:val="24"/>
          <w:szCs w:val="24"/>
        </w:rPr>
        <w:t>» (утверждены приказом Госстроя России от 20.08.01. № 191). Нормы времени  на восстановление должны определяться с учетом требований данного документа и местных условий.</w:t>
      </w:r>
    </w:p>
    <w:p w:rsidR="00C97429" w:rsidRPr="00D95DAD" w:rsidRDefault="002B6B5D" w:rsidP="0066005C">
      <w:pPr>
        <w:ind w:firstLine="708"/>
        <w:rPr>
          <w:rFonts w:ascii="Times New Roman" w:hAnsi="Times New Roman"/>
          <w:sz w:val="24"/>
          <w:szCs w:val="24"/>
        </w:rPr>
      </w:pPr>
      <w:r w:rsidRPr="00D95DAD">
        <w:rPr>
          <w:rFonts w:ascii="Times New Roman" w:hAnsi="Times New Roman"/>
          <w:sz w:val="24"/>
          <w:szCs w:val="24"/>
        </w:rPr>
        <w:t>Подготовка системы теплоснабжения к отопительному сезону проводится в соответствии с МДК 4-01.200</w:t>
      </w:r>
      <w:r w:rsidR="009E6C40" w:rsidRPr="00D95DAD">
        <w:rPr>
          <w:rFonts w:ascii="Times New Roman" w:hAnsi="Times New Roman"/>
          <w:sz w:val="24"/>
          <w:szCs w:val="24"/>
        </w:rPr>
        <w:t xml:space="preserve">1.Выполнение в полном объеме перечня работ по подготовке источников, тепловых сетей и потребителей к отопительному сезону в значительной степени обеспечит надежное и качественное теплоснабжение потребителей </w:t>
      </w:r>
      <w:r w:rsidR="00C97429" w:rsidRPr="00D95DAD">
        <w:rPr>
          <w:rFonts w:ascii="Times New Roman" w:hAnsi="Times New Roman"/>
          <w:sz w:val="24"/>
          <w:szCs w:val="24"/>
        </w:rPr>
        <w:t>.</w:t>
      </w:r>
    </w:p>
    <w:p w:rsidR="002B6B5D" w:rsidRDefault="00C97429" w:rsidP="0066005C">
      <w:pPr>
        <w:ind w:firstLine="708"/>
        <w:rPr>
          <w:rFonts w:ascii="Times New Roman" w:hAnsi="Times New Roman"/>
          <w:sz w:val="28"/>
          <w:szCs w:val="28"/>
        </w:rPr>
      </w:pPr>
      <w:r w:rsidRPr="00D95DAD">
        <w:rPr>
          <w:rFonts w:ascii="Times New Roman" w:hAnsi="Times New Roman"/>
          <w:sz w:val="24"/>
          <w:szCs w:val="24"/>
        </w:rPr>
        <w:t xml:space="preserve">С целью определения состояния строительно-изоляционных конструкций тепловой изоляции и трубопроводов проводятся шурфовки которые в настоящее время являются наиболее достоверным способом оценки состояния элементов подземных прокладок тепловых сетей. Для поведения шурфовок необходимо ежегодно составлять планы. </w:t>
      </w:r>
      <w:r w:rsidR="009E6C40" w:rsidRPr="00D95DAD">
        <w:rPr>
          <w:rFonts w:ascii="Times New Roman" w:hAnsi="Times New Roman"/>
          <w:sz w:val="24"/>
          <w:szCs w:val="24"/>
        </w:rPr>
        <w:t xml:space="preserve"> </w:t>
      </w:r>
      <w:r w:rsidRPr="00D95DAD">
        <w:rPr>
          <w:rFonts w:ascii="Times New Roman" w:hAnsi="Times New Roman"/>
          <w:sz w:val="24"/>
          <w:szCs w:val="24"/>
        </w:rPr>
        <w:t xml:space="preserve">Количество необходимых шурфовок устанавливается предприятием тепловых сетей и зависит от протяженности тепловой сети, ее состояния, вида изоляционных конструкций. Результаты шурфовок  учитывать при составлении </w:t>
      </w:r>
      <w:r w:rsidRPr="00D95DAD">
        <w:rPr>
          <w:rFonts w:ascii="Times New Roman" w:hAnsi="Times New Roman"/>
          <w:sz w:val="24"/>
          <w:szCs w:val="24"/>
        </w:rPr>
        <w:lastRenderedPageBreak/>
        <w:t>планов ремонтов тепловых сетей. В процессе эксплуата</w:t>
      </w:r>
      <w:r w:rsidR="00755215" w:rsidRPr="00D95DAD">
        <w:rPr>
          <w:rFonts w:ascii="Times New Roman" w:hAnsi="Times New Roman"/>
          <w:sz w:val="24"/>
          <w:szCs w:val="24"/>
        </w:rPr>
        <w:t>ции уделять особое внимание требованиям нормативных документов, что существенно уменьшит число отказов в отопительный</w:t>
      </w:r>
      <w:r w:rsidR="00755215">
        <w:rPr>
          <w:rFonts w:ascii="Times New Roman" w:hAnsi="Times New Roman"/>
          <w:sz w:val="28"/>
          <w:szCs w:val="28"/>
        </w:rPr>
        <w:t xml:space="preserve"> </w:t>
      </w:r>
      <w:r w:rsidR="00755215" w:rsidRPr="00D95DAD">
        <w:rPr>
          <w:rFonts w:ascii="Times New Roman" w:hAnsi="Times New Roman"/>
          <w:sz w:val="24"/>
          <w:szCs w:val="24"/>
        </w:rPr>
        <w:t>период.</w:t>
      </w:r>
    </w:p>
    <w:p w:rsidR="006F1CB1" w:rsidRDefault="006F1CB1" w:rsidP="0066005C">
      <w:pPr>
        <w:ind w:firstLine="708"/>
        <w:rPr>
          <w:rFonts w:ascii="Times New Roman" w:hAnsi="Times New Roman"/>
          <w:sz w:val="28"/>
          <w:szCs w:val="28"/>
        </w:rPr>
      </w:pPr>
    </w:p>
    <w:p w:rsidR="006F1CB1" w:rsidRDefault="006F1CB1" w:rsidP="001E014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1CB1" w:rsidRDefault="006F1CB1" w:rsidP="001E014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1CB1" w:rsidRDefault="006F1CB1" w:rsidP="001E014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1CB1" w:rsidRDefault="006F1CB1" w:rsidP="001E014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1CB1" w:rsidRDefault="006F1CB1" w:rsidP="001E014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1CB1" w:rsidRDefault="006F1CB1" w:rsidP="001E014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1CB1" w:rsidRPr="007574D2" w:rsidRDefault="006F1CB1" w:rsidP="004E1DFE">
      <w:pPr>
        <w:ind w:firstLine="708"/>
        <w:rPr>
          <w:rFonts w:ascii="Times New Roman" w:hAnsi="Times New Roman"/>
          <w:sz w:val="28"/>
          <w:szCs w:val="28"/>
        </w:rPr>
      </w:pPr>
    </w:p>
    <w:sectPr w:rsidR="006F1CB1" w:rsidRPr="007574D2" w:rsidSect="001E0143">
      <w:type w:val="continuous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F4" w:rsidRDefault="00045CF4" w:rsidP="005D7818">
      <w:pPr>
        <w:spacing w:after="0" w:line="240" w:lineRule="auto"/>
      </w:pPr>
      <w:r>
        <w:separator/>
      </w:r>
    </w:p>
  </w:endnote>
  <w:endnote w:type="continuationSeparator" w:id="0">
    <w:p w:rsidR="00045CF4" w:rsidRDefault="00045CF4" w:rsidP="005D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F4" w:rsidRDefault="00045CF4" w:rsidP="005D7818">
      <w:pPr>
        <w:spacing w:after="0" w:line="240" w:lineRule="auto"/>
      </w:pPr>
      <w:r>
        <w:separator/>
      </w:r>
    </w:p>
  </w:footnote>
  <w:footnote w:type="continuationSeparator" w:id="0">
    <w:p w:rsidR="00045CF4" w:rsidRDefault="00045CF4" w:rsidP="005D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3DE4"/>
    <w:multiLevelType w:val="multilevel"/>
    <w:tmpl w:val="EB00D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14F1D49"/>
    <w:multiLevelType w:val="multilevel"/>
    <w:tmpl w:val="44C0EB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88255A"/>
    <w:multiLevelType w:val="hybridMultilevel"/>
    <w:tmpl w:val="973A2490"/>
    <w:lvl w:ilvl="0" w:tplc="8AAA0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52799"/>
    <w:multiLevelType w:val="hybridMultilevel"/>
    <w:tmpl w:val="EC2C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D1813"/>
    <w:multiLevelType w:val="multilevel"/>
    <w:tmpl w:val="A4D85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18"/>
    <w:rsid w:val="00004771"/>
    <w:rsid w:val="000137B0"/>
    <w:rsid w:val="00020244"/>
    <w:rsid w:val="000268F9"/>
    <w:rsid w:val="0003336F"/>
    <w:rsid w:val="000370AD"/>
    <w:rsid w:val="00045CF4"/>
    <w:rsid w:val="00047665"/>
    <w:rsid w:val="000528C1"/>
    <w:rsid w:val="00055000"/>
    <w:rsid w:val="00055210"/>
    <w:rsid w:val="000571EB"/>
    <w:rsid w:val="00063253"/>
    <w:rsid w:val="00066FBC"/>
    <w:rsid w:val="00092961"/>
    <w:rsid w:val="00093F2D"/>
    <w:rsid w:val="000943C6"/>
    <w:rsid w:val="000A0C92"/>
    <w:rsid w:val="000B486C"/>
    <w:rsid w:val="000D0C6F"/>
    <w:rsid w:val="000D46FD"/>
    <w:rsid w:val="000E5EFC"/>
    <w:rsid w:val="000F4CBF"/>
    <w:rsid w:val="00104DEF"/>
    <w:rsid w:val="00107966"/>
    <w:rsid w:val="00111A2F"/>
    <w:rsid w:val="0011701C"/>
    <w:rsid w:val="0014032B"/>
    <w:rsid w:val="00142C7F"/>
    <w:rsid w:val="00143BC8"/>
    <w:rsid w:val="00160DB5"/>
    <w:rsid w:val="00164C5D"/>
    <w:rsid w:val="001675C4"/>
    <w:rsid w:val="00184298"/>
    <w:rsid w:val="00190461"/>
    <w:rsid w:val="00193FB7"/>
    <w:rsid w:val="001A62F6"/>
    <w:rsid w:val="001B1AF2"/>
    <w:rsid w:val="001C71C4"/>
    <w:rsid w:val="001C772C"/>
    <w:rsid w:val="001C7B28"/>
    <w:rsid w:val="001D6209"/>
    <w:rsid w:val="001E0143"/>
    <w:rsid w:val="001F4E5E"/>
    <w:rsid w:val="00202C43"/>
    <w:rsid w:val="00203A5A"/>
    <w:rsid w:val="00215B4A"/>
    <w:rsid w:val="002164D3"/>
    <w:rsid w:val="002316D7"/>
    <w:rsid w:val="00250502"/>
    <w:rsid w:val="00253428"/>
    <w:rsid w:val="00253CE3"/>
    <w:rsid w:val="002600AA"/>
    <w:rsid w:val="00261250"/>
    <w:rsid w:val="0027407D"/>
    <w:rsid w:val="002938C0"/>
    <w:rsid w:val="00293C89"/>
    <w:rsid w:val="0029580E"/>
    <w:rsid w:val="002A3AFD"/>
    <w:rsid w:val="002A497D"/>
    <w:rsid w:val="002B3399"/>
    <w:rsid w:val="002B6B5D"/>
    <w:rsid w:val="002C05E9"/>
    <w:rsid w:val="002C4829"/>
    <w:rsid w:val="002C5867"/>
    <w:rsid w:val="002C5879"/>
    <w:rsid w:val="002C6495"/>
    <w:rsid w:val="002F2639"/>
    <w:rsid w:val="00316F22"/>
    <w:rsid w:val="003209B3"/>
    <w:rsid w:val="00333F8E"/>
    <w:rsid w:val="00345EA5"/>
    <w:rsid w:val="0035323C"/>
    <w:rsid w:val="00362A4B"/>
    <w:rsid w:val="00381B37"/>
    <w:rsid w:val="00384EF0"/>
    <w:rsid w:val="00391FB0"/>
    <w:rsid w:val="00392CD5"/>
    <w:rsid w:val="003C081C"/>
    <w:rsid w:val="003C70B6"/>
    <w:rsid w:val="003D368B"/>
    <w:rsid w:val="003D4F81"/>
    <w:rsid w:val="003E6D05"/>
    <w:rsid w:val="003F1B26"/>
    <w:rsid w:val="003F2489"/>
    <w:rsid w:val="003F5D41"/>
    <w:rsid w:val="004006DC"/>
    <w:rsid w:val="00401E6B"/>
    <w:rsid w:val="0041197B"/>
    <w:rsid w:val="00417CDB"/>
    <w:rsid w:val="004247F3"/>
    <w:rsid w:val="00427571"/>
    <w:rsid w:val="004342E7"/>
    <w:rsid w:val="00442BB7"/>
    <w:rsid w:val="0045341B"/>
    <w:rsid w:val="00457F25"/>
    <w:rsid w:val="004640A8"/>
    <w:rsid w:val="004714EC"/>
    <w:rsid w:val="00480363"/>
    <w:rsid w:val="00485773"/>
    <w:rsid w:val="00485E5F"/>
    <w:rsid w:val="00487DD2"/>
    <w:rsid w:val="004A7566"/>
    <w:rsid w:val="004B23F4"/>
    <w:rsid w:val="004B2703"/>
    <w:rsid w:val="004B4F82"/>
    <w:rsid w:val="004C53D3"/>
    <w:rsid w:val="004D4EF3"/>
    <w:rsid w:val="004E0CBC"/>
    <w:rsid w:val="004E1DFE"/>
    <w:rsid w:val="004F24D7"/>
    <w:rsid w:val="005047A3"/>
    <w:rsid w:val="0051097D"/>
    <w:rsid w:val="0051649F"/>
    <w:rsid w:val="005237DA"/>
    <w:rsid w:val="00534B1A"/>
    <w:rsid w:val="00544E00"/>
    <w:rsid w:val="0054724C"/>
    <w:rsid w:val="00547833"/>
    <w:rsid w:val="005505E1"/>
    <w:rsid w:val="005537BA"/>
    <w:rsid w:val="00561F7C"/>
    <w:rsid w:val="00562052"/>
    <w:rsid w:val="005723B9"/>
    <w:rsid w:val="00586BD4"/>
    <w:rsid w:val="00594400"/>
    <w:rsid w:val="005A29F3"/>
    <w:rsid w:val="005A78BC"/>
    <w:rsid w:val="005B67CA"/>
    <w:rsid w:val="005C11EC"/>
    <w:rsid w:val="005C1F9E"/>
    <w:rsid w:val="005D5B31"/>
    <w:rsid w:val="005D76BD"/>
    <w:rsid w:val="005D7818"/>
    <w:rsid w:val="005D7A0A"/>
    <w:rsid w:val="005E3882"/>
    <w:rsid w:val="005E6A43"/>
    <w:rsid w:val="005F60B1"/>
    <w:rsid w:val="0061165F"/>
    <w:rsid w:val="00612D03"/>
    <w:rsid w:val="00614B51"/>
    <w:rsid w:val="006153FE"/>
    <w:rsid w:val="0063562B"/>
    <w:rsid w:val="00640475"/>
    <w:rsid w:val="0065071F"/>
    <w:rsid w:val="0065254C"/>
    <w:rsid w:val="00652779"/>
    <w:rsid w:val="0066005C"/>
    <w:rsid w:val="006612C8"/>
    <w:rsid w:val="0066386D"/>
    <w:rsid w:val="006B789D"/>
    <w:rsid w:val="006C7B24"/>
    <w:rsid w:val="006D39D1"/>
    <w:rsid w:val="006D4C35"/>
    <w:rsid w:val="006D5091"/>
    <w:rsid w:val="006F1CB1"/>
    <w:rsid w:val="007169F7"/>
    <w:rsid w:val="00727839"/>
    <w:rsid w:val="00735161"/>
    <w:rsid w:val="00745E1E"/>
    <w:rsid w:val="00753DC7"/>
    <w:rsid w:val="00755215"/>
    <w:rsid w:val="007574D2"/>
    <w:rsid w:val="00757BE4"/>
    <w:rsid w:val="00766588"/>
    <w:rsid w:val="00767E10"/>
    <w:rsid w:val="007735A4"/>
    <w:rsid w:val="0078004B"/>
    <w:rsid w:val="00781914"/>
    <w:rsid w:val="007A1DD3"/>
    <w:rsid w:val="007A35EB"/>
    <w:rsid w:val="007B0204"/>
    <w:rsid w:val="007B52FB"/>
    <w:rsid w:val="007C5330"/>
    <w:rsid w:val="007C7B46"/>
    <w:rsid w:val="007D0975"/>
    <w:rsid w:val="007D37A1"/>
    <w:rsid w:val="007D5DF7"/>
    <w:rsid w:val="007E59A2"/>
    <w:rsid w:val="007E6E3D"/>
    <w:rsid w:val="007F227A"/>
    <w:rsid w:val="00801449"/>
    <w:rsid w:val="00805468"/>
    <w:rsid w:val="00807BC2"/>
    <w:rsid w:val="00811C53"/>
    <w:rsid w:val="0082030A"/>
    <w:rsid w:val="00821709"/>
    <w:rsid w:val="008362AD"/>
    <w:rsid w:val="008368C6"/>
    <w:rsid w:val="008404B1"/>
    <w:rsid w:val="00846E01"/>
    <w:rsid w:val="0084776A"/>
    <w:rsid w:val="00851ED6"/>
    <w:rsid w:val="008603D5"/>
    <w:rsid w:val="008646EA"/>
    <w:rsid w:val="00867020"/>
    <w:rsid w:val="00873336"/>
    <w:rsid w:val="00875C35"/>
    <w:rsid w:val="008955A0"/>
    <w:rsid w:val="008A2AD2"/>
    <w:rsid w:val="008A3B3C"/>
    <w:rsid w:val="008A4B91"/>
    <w:rsid w:val="008B29F3"/>
    <w:rsid w:val="008B64A8"/>
    <w:rsid w:val="008C2BFA"/>
    <w:rsid w:val="008E4871"/>
    <w:rsid w:val="008F382F"/>
    <w:rsid w:val="008F440D"/>
    <w:rsid w:val="008F65E1"/>
    <w:rsid w:val="00913D7B"/>
    <w:rsid w:val="0091598D"/>
    <w:rsid w:val="009524EE"/>
    <w:rsid w:val="00962CE4"/>
    <w:rsid w:val="0096642F"/>
    <w:rsid w:val="00975253"/>
    <w:rsid w:val="00982DD1"/>
    <w:rsid w:val="009A4B33"/>
    <w:rsid w:val="009A6645"/>
    <w:rsid w:val="009B0391"/>
    <w:rsid w:val="009B0718"/>
    <w:rsid w:val="009C266A"/>
    <w:rsid w:val="009E36E7"/>
    <w:rsid w:val="009E55C8"/>
    <w:rsid w:val="009E677D"/>
    <w:rsid w:val="009E6C40"/>
    <w:rsid w:val="009F0704"/>
    <w:rsid w:val="009F1313"/>
    <w:rsid w:val="009F436F"/>
    <w:rsid w:val="00A04C31"/>
    <w:rsid w:val="00A1088E"/>
    <w:rsid w:val="00A110E5"/>
    <w:rsid w:val="00A219C7"/>
    <w:rsid w:val="00A237E2"/>
    <w:rsid w:val="00A27902"/>
    <w:rsid w:val="00A31AA3"/>
    <w:rsid w:val="00A35343"/>
    <w:rsid w:val="00A408E1"/>
    <w:rsid w:val="00A65F66"/>
    <w:rsid w:val="00A67057"/>
    <w:rsid w:val="00A72B06"/>
    <w:rsid w:val="00A758E0"/>
    <w:rsid w:val="00A80038"/>
    <w:rsid w:val="00A83915"/>
    <w:rsid w:val="00A93384"/>
    <w:rsid w:val="00A97810"/>
    <w:rsid w:val="00AC6742"/>
    <w:rsid w:val="00AD179F"/>
    <w:rsid w:val="00AE5C3E"/>
    <w:rsid w:val="00AE76C8"/>
    <w:rsid w:val="00AF0E64"/>
    <w:rsid w:val="00AF1D3A"/>
    <w:rsid w:val="00B052C5"/>
    <w:rsid w:val="00B063AB"/>
    <w:rsid w:val="00B225E1"/>
    <w:rsid w:val="00B35998"/>
    <w:rsid w:val="00B40819"/>
    <w:rsid w:val="00B60307"/>
    <w:rsid w:val="00B669DE"/>
    <w:rsid w:val="00B829A8"/>
    <w:rsid w:val="00B957C4"/>
    <w:rsid w:val="00BA14DB"/>
    <w:rsid w:val="00BA19CE"/>
    <w:rsid w:val="00BB1E57"/>
    <w:rsid w:val="00BB3325"/>
    <w:rsid w:val="00BB6E96"/>
    <w:rsid w:val="00BC4BAE"/>
    <w:rsid w:val="00BD00BB"/>
    <w:rsid w:val="00BE35A7"/>
    <w:rsid w:val="00BE7B73"/>
    <w:rsid w:val="00BF4DB9"/>
    <w:rsid w:val="00C00F9E"/>
    <w:rsid w:val="00C014FB"/>
    <w:rsid w:val="00C025DF"/>
    <w:rsid w:val="00C07930"/>
    <w:rsid w:val="00C167DE"/>
    <w:rsid w:val="00C23791"/>
    <w:rsid w:val="00C26276"/>
    <w:rsid w:val="00C31158"/>
    <w:rsid w:val="00C33ADF"/>
    <w:rsid w:val="00C35A85"/>
    <w:rsid w:val="00C51A91"/>
    <w:rsid w:val="00C51F0B"/>
    <w:rsid w:val="00C56A9C"/>
    <w:rsid w:val="00C63AB8"/>
    <w:rsid w:val="00C66DD1"/>
    <w:rsid w:val="00C73D5C"/>
    <w:rsid w:val="00C76279"/>
    <w:rsid w:val="00C76C79"/>
    <w:rsid w:val="00C77C1D"/>
    <w:rsid w:val="00C97429"/>
    <w:rsid w:val="00CA4AB0"/>
    <w:rsid w:val="00CB6D28"/>
    <w:rsid w:val="00CC3DFB"/>
    <w:rsid w:val="00CC5EEA"/>
    <w:rsid w:val="00CC66B4"/>
    <w:rsid w:val="00CE5261"/>
    <w:rsid w:val="00D0189C"/>
    <w:rsid w:val="00D062C3"/>
    <w:rsid w:val="00D078E5"/>
    <w:rsid w:val="00D14A4E"/>
    <w:rsid w:val="00D175D7"/>
    <w:rsid w:val="00D30C86"/>
    <w:rsid w:val="00D406A2"/>
    <w:rsid w:val="00D455BD"/>
    <w:rsid w:val="00D54418"/>
    <w:rsid w:val="00D57632"/>
    <w:rsid w:val="00D60033"/>
    <w:rsid w:val="00D622D5"/>
    <w:rsid w:val="00D641C4"/>
    <w:rsid w:val="00D645A3"/>
    <w:rsid w:val="00D73232"/>
    <w:rsid w:val="00D74EFF"/>
    <w:rsid w:val="00D762C9"/>
    <w:rsid w:val="00D76321"/>
    <w:rsid w:val="00D82C49"/>
    <w:rsid w:val="00D91CF0"/>
    <w:rsid w:val="00D938AE"/>
    <w:rsid w:val="00D95DAD"/>
    <w:rsid w:val="00DB11F3"/>
    <w:rsid w:val="00DB795A"/>
    <w:rsid w:val="00DC1BF0"/>
    <w:rsid w:val="00DC75AB"/>
    <w:rsid w:val="00DE02E3"/>
    <w:rsid w:val="00DE24B3"/>
    <w:rsid w:val="00DE4E8D"/>
    <w:rsid w:val="00DF38DE"/>
    <w:rsid w:val="00DF6719"/>
    <w:rsid w:val="00E00A62"/>
    <w:rsid w:val="00E163CF"/>
    <w:rsid w:val="00E26F05"/>
    <w:rsid w:val="00E36019"/>
    <w:rsid w:val="00E42997"/>
    <w:rsid w:val="00E463FC"/>
    <w:rsid w:val="00E50DB8"/>
    <w:rsid w:val="00E52744"/>
    <w:rsid w:val="00E54104"/>
    <w:rsid w:val="00E77ABE"/>
    <w:rsid w:val="00E82F76"/>
    <w:rsid w:val="00E83AB9"/>
    <w:rsid w:val="00EA15A4"/>
    <w:rsid w:val="00EA3BB3"/>
    <w:rsid w:val="00EA7F1F"/>
    <w:rsid w:val="00EB3C92"/>
    <w:rsid w:val="00EC1991"/>
    <w:rsid w:val="00EC6432"/>
    <w:rsid w:val="00ED0677"/>
    <w:rsid w:val="00ED2E7C"/>
    <w:rsid w:val="00EE0BCE"/>
    <w:rsid w:val="00EE7B4E"/>
    <w:rsid w:val="00EF096E"/>
    <w:rsid w:val="00EF32DF"/>
    <w:rsid w:val="00F1678F"/>
    <w:rsid w:val="00F37A0A"/>
    <w:rsid w:val="00F437A2"/>
    <w:rsid w:val="00F51734"/>
    <w:rsid w:val="00F55A8F"/>
    <w:rsid w:val="00F656FC"/>
    <w:rsid w:val="00F74D2E"/>
    <w:rsid w:val="00F77A4B"/>
    <w:rsid w:val="00F83CDD"/>
    <w:rsid w:val="00F9397B"/>
    <w:rsid w:val="00FA0CD0"/>
    <w:rsid w:val="00FA7A59"/>
    <w:rsid w:val="00FC117D"/>
    <w:rsid w:val="00FC3F21"/>
    <w:rsid w:val="00FC616E"/>
    <w:rsid w:val="00FD0767"/>
    <w:rsid w:val="00FD3AAA"/>
    <w:rsid w:val="00FD4040"/>
    <w:rsid w:val="00FE6310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D7818"/>
  </w:style>
  <w:style w:type="paragraph" w:styleId="a4">
    <w:name w:val="header"/>
    <w:basedOn w:val="a"/>
    <w:link w:val="a5"/>
    <w:uiPriority w:val="99"/>
    <w:semiHidden/>
    <w:unhideWhenUsed/>
    <w:rsid w:val="005D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7818"/>
  </w:style>
  <w:style w:type="paragraph" w:styleId="a6">
    <w:name w:val="footer"/>
    <w:basedOn w:val="a"/>
    <w:link w:val="a7"/>
    <w:uiPriority w:val="99"/>
    <w:semiHidden/>
    <w:unhideWhenUsed/>
    <w:rsid w:val="005D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7818"/>
  </w:style>
  <w:style w:type="paragraph" w:styleId="a8">
    <w:name w:val="List Paragraph"/>
    <w:basedOn w:val="a"/>
    <w:uiPriority w:val="34"/>
    <w:qFormat/>
    <w:rsid w:val="005D7818"/>
    <w:pPr>
      <w:ind w:left="720"/>
      <w:contextualSpacing/>
    </w:pPr>
  </w:style>
  <w:style w:type="paragraph" w:styleId="a9">
    <w:name w:val="Body Text"/>
    <w:basedOn w:val="a"/>
    <w:link w:val="aa"/>
    <w:rsid w:val="00442BB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42BB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D7818"/>
  </w:style>
  <w:style w:type="paragraph" w:styleId="a4">
    <w:name w:val="header"/>
    <w:basedOn w:val="a"/>
    <w:link w:val="a5"/>
    <w:uiPriority w:val="99"/>
    <w:semiHidden/>
    <w:unhideWhenUsed/>
    <w:rsid w:val="005D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7818"/>
  </w:style>
  <w:style w:type="paragraph" w:styleId="a6">
    <w:name w:val="footer"/>
    <w:basedOn w:val="a"/>
    <w:link w:val="a7"/>
    <w:uiPriority w:val="99"/>
    <w:semiHidden/>
    <w:unhideWhenUsed/>
    <w:rsid w:val="005D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7818"/>
  </w:style>
  <w:style w:type="paragraph" w:styleId="a8">
    <w:name w:val="List Paragraph"/>
    <w:basedOn w:val="a"/>
    <w:uiPriority w:val="34"/>
    <w:qFormat/>
    <w:rsid w:val="005D7818"/>
    <w:pPr>
      <w:ind w:left="720"/>
      <w:contextualSpacing/>
    </w:pPr>
  </w:style>
  <w:style w:type="paragraph" w:styleId="a9">
    <w:name w:val="Body Text"/>
    <w:basedOn w:val="a"/>
    <w:link w:val="aa"/>
    <w:rsid w:val="00442BB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42B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989B-F071-412B-817B-A111CBA6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6664</Words>
  <Characters>37988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</dc:creator>
  <cp:lastModifiedBy>я</cp:lastModifiedBy>
  <cp:revision>2</cp:revision>
  <cp:lastPrinted>2018-11-07T00:04:00Z</cp:lastPrinted>
  <dcterms:created xsi:type="dcterms:W3CDTF">2019-05-21T06:35:00Z</dcterms:created>
  <dcterms:modified xsi:type="dcterms:W3CDTF">2019-05-21T06:35:00Z</dcterms:modified>
</cp:coreProperties>
</file>